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72"/>
        </w:rPr>
      </w:pPr>
    </w:p>
    <w:p>
      <w:pPr>
        <w:jc w:val="center"/>
        <w:rPr>
          <w:rFonts w:hint="eastAsia" w:ascii="仿宋" w:hAnsi="仿宋" w:eastAsia="仿宋" w:cs="仿宋"/>
          <w:sz w:val="72"/>
        </w:rPr>
      </w:pPr>
    </w:p>
    <w:p>
      <w:pPr>
        <w:jc w:val="center"/>
        <w:rPr>
          <w:rFonts w:hint="eastAsia" w:ascii="仿宋_GB2312" w:hAnsi="宋体" w:eastAsia="仿宋_GB2312"/>
          <w:b/>
          <w:sz w:val="52"/>
          <w:szCs w:val="52"/>
        </w:rPr>
      </w:pPr>
      <w:r>
        <w:rPr>
          <w:rFonts w:hint="eastAsia" w:ascii="仿宋_GB2312" w:hAnsi="宋体" w:eastAsia="仿宋_GB2312"/>
          <w:b/>
          <w:sz w:val="52"/>
          <w:szCs w:val="52"/>
          <w:lang w:eastAsia="zh-CN"/>
        </w:rPr>
        <w:t>绍兴市再生能源发展有限公司</w:t>
      </w:r>
    </w:p>
    <w:p>
      <w:pPr>
        <w:pStyle w:val="2"/>
      </w:pPr>
    </w:p>
    <w:p>
      <w:pPr>
        <w:jc w:val="center"/>
        <w:rPr>
          <w:rFonts w:hint="default" w:ascii="仿宋_GB2312" w:hAnsi="宋体" w:eastAsia="仿宋_GB2312"/>
          <w:b/>
          <w:sz w:val="52"/>
          <w:szCs w:val="52"/>
          <w:lang w:val="en-US" w:eastAsia="zh-CN"/>
        </w:rPr>
      </w:pPr>
      <w:r>
        <w:rPr>
          <w:rFonts w:hint="eastAsia" w:ascii="仿宋_GB2312" w:hAnsi="宋体" w:eastAsia="仿宋_GB2312"/>
          <w:b/>
          <w:sz w:val="52"/>
          <w:szCs w:val="52"/>
          <w:lang w:val="en-US" w:eastAsia="zh-CN"/>
        </w:rPr>
        <w:t>2023年4月钢材采购项目</w:t>
      </w: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竞争性谈判</w:t>
      </w:r>
      <w:r>
        <w:rPr>
          <w:rFonts w:hint="eastAsia" w:ascii="仿宋_GB2312" w:hAnsi="宋体" w:eastAsia="仿宋_GB2312"/>
          <w:b/>
          <w:sz w:val="52"/>
          <w:szCs w:val="52"/>
        </w:rPr>
        <w:t>文件</w:t>
      </w:r>
    </w:p>
    <w:p>
      <w:pPr>
        <w:jc w:val="center"/>
        <w:rPr>
          <w:rFonts w:hint="eastAsia" w:ascii="仿宋" w:hAnsi="仿宋" w:eastAsia="仿宋" w:cs="仿宋"/>
          <w:b/>
          <w:sz w:val="48"/>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ZSNY/SBBJ2304016 </w:t>
      </w:r>
    </w:p>
    <w:p>
      <w:pPr>
        <w:spacing w:line="360" w:lineRule="auto"/>
        <w:ind w:firstLine="80" w:firstLineChars="25"/>
        <w:jc w:val="center"/>
        <w:rPr>
          <w:rFonts w:hint="eastAsia" w:ascii="仿宋" w:hAnsi="仿宋" w:eastAsia="仿宋" w:cs="仿宋"/>
          <w:sz w:val="32"/>
          <w:szCs w:val="32"/>
          <w:u w:val="single"/>
          <w:lang w:val="en-US" w:eastAsia="zh-CN"/>
        </w:rPr>
      </w:pPr>
      <w:bookmarkStart w:id="0" w:name="OLE_LINK53"/>
      <w:bookmarkStart w:id="1" w:name="OLE_LINK52"/>
      <w:r>
        <w:rPr>
          <w:rFonts w:hint="eastAsia" w:ascii="仿宋" w:hAnsi="仿宋" w:eastAsia="仿宋" w:cs="仿宋"/>
          <w:sz w:val="32"/>
          <w:szCs w:val="32"/>
        </w:rPr>
        <w:t>项目名称：</w:t>
      </w:r>
      <w:bookmarkEnd w:id="0"/>
      <w:bookmarkEnd w:id="1"/>
      <w:r>
        <w:rPr>
          <w:rFonts w:hint="eastAsia" w:ascii="仿宋" w:hAnsi="仿宋" w:eastAsia="仿宋" w:cs="仿宋"/>
          <w:sz w:val="32"/>
          <w:szCs w:val="32"/>
          <w:u w:val="single"/>
          <w:lang w:val="en-US" w:eastAsia="zh-CN"/>
        </w:rPr>
        <w:t xml:space="preserve"> 2023年4月钢材</w:t>
      </w:r>
      <w:r>
        <w:rPr>
          <w:rFonts w:hint="eastAsia" w:ascii="仿宋" w:hAnsi="仿宋" w:eastAsia="仿宋" w:cs="仿宋"/>
          <w:sz w:val="32"/>
          <w:szCs w:val="32"/>
          <w:u w:val="single"/>
        </w:rPr>
        <w:t>采购</w:t>
      </w:r>
      <w:r>
        <w:rPr>
          <w:rFonts w:hint="eastAsia" w:ascii="仿宋" w:hAnsi="仿宋" w:eastAsia="仿宋" w:cs="仿宋"/>
          <w:sz w:val="32"/>
          <w:szCs w:val="32"/>
          <w:u w:val="single"/>
          <w:lang w:val="en-US" w:eastAsia="zh-CN"/>
        </w:rPr>
        <w:t>项目</w:t>
      </w:r>
    </w:p>
    <w:p>
      <w:pPr>
        <w:rPr>
          <w:rFonts w:hint="eastAsia" w:ascii="仿宋" w:hAnsi="仿宋" w:eastAsia="仿宋" w:cs="仿宋"/>
          <w:sz w:val="84"/>
        </w:rPr>
      </w:pPr>
    </w:p>
    <w:p>
      <w:pPr>
        <w:rPr>
          <w:rFonts w:hint="eastAsia" w:ascii="仿宋" w:hAnsi="仿宋" w:eastAsia="仿宋" w:cs="仿宋"/>
          <w:sz w:val="84"/>
        </w:rPr>
      </w:pPr>
    </w:p>
    <w:p>
      <w:pPr>
        <w:rPr>
          <w:rFonts w:hint="eastAsia" w:ascii="仿宋" w:hAnsi="仿宋" w:eastAsia="仿宋" w:cs="仿宋"/>
          <w:sz w:val="84"/>
        </w:rPr>
      </w:pPr>
    </w:p>
    <w:p>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sz w:val="36"/>
        </w:rPr>
        <w:fldChar w:fldCharType="begin"/>
      </w:r>
      <w:r>
        <w:rPr>
          <w:rFonts w:hint="eastAsia" w:ascii="仿宋" w:hAnsi="仿宋" w:eastAsia="仿宋" w:cs="仿宋"/>
          <w:sz w:val="36"/>
        </w:rPr>
        <w:instrText xml:space="preserve"> TOC \o "1-3" \h \z \u </w:instrText>
      </w:r>
      <w:r>
        <w:rPr>
          <w:rFonts w:hint="eastAsia" w:ascii="仿宋" w:hAnsi="仿宋" w:eastAsia="仿宋" w:cs="仿宋"/>
          <w:sz w:val="36"/>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"_Toc530583921"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第一部分   询价公告</w:t>
      </w:r>
      <w:bookmarkStart w:id="2" w:name="_Hlt4078678"/>
      <w:bookmarkStart w:id="3" w:name="_Hlt4078679"/>
      <w:r>
        <w:rPr>
          <w:rFonts w:hint="eastAsia" w:ascii="仿宋" w:hAnsi="仿宋" w:eastAsia="仿宋" w:cs="仿宋"/>
          <w:b w:val="0"/>
          <w:sz w:val="36"/>
        </w:rPr>
        <w:tab/>
      </w:r>
      <w:bookmarkEnd w:id="2"/>
      <w:bookmarkEnd w:id="3"/>
      <w:r>
        <w:rPr>
          <w:rFonts w:hint="eastAsia" w:ascii="仿宋" w:hAnsi="仿宋" w:eastAsia="仿宋" w:cs="仿宋"/>
          <w:b w:val="0"/>
          <w:sz w:val="36"/>
        </w:rPr>
        <w:t>3</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rPr>
        <w:fldChar w:fldCharType="begin"/>
      </w:r>
      <w:r>
        <w:rPr>
          <w:rFonts w:hint="eastAsia" w:ascii="仿宋" w:hAnsi="仿宋" w:eastAsia="仿宋" w:cs="仿宋"/>
        </w:rPr>
        <w:instrText xml:space="preserve"> HYPERLINK \l "_Toc530583922"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第二部分   采购须知</w:t>
      </w:r>
      <w:r>
        <w:rPr>
          <w:rFonts w:hint="eastAsia" w:ascii="仿宋" w:hAnsi="仿宋" w:eastAsia="仿宋" w:cs="仿宋"/>
          <w:b w:val="0"/>
          <w:sz w:val="36"/>
        </w:rPr>
        <w:tab/>
      </w:r>
      <w:r>
        <w:rPr>
          <w:rFonts w:hint="eastAsia" w:ascii="仿宋" w:hAnsi="仿宋" w:eastAsia="仿宋" w:cs="仿宋"/>
          <w:b w:val="0"/>
          <w:sz w:val="36"/>
          <w:lang w:val="en-US" w:eastAsia="zh-CN"/>
        </w:rPr>
        <w:t>6</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"_Toc530583923"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第三部分   询价内容</w:t>
      </w:r>
      <w:r>
        <w:rPr>
          <w:rFonts w:hint="eastAsia" w:ascii="仿宋" w:hAnsi="仿宋" w:eastAsia="仿宋" w:cs="仿宋"/>
          <w:b w:val="0"/>
          <w:sz w:val="36"/>
        </w:rPr>
        <w:tab/>
      </w:r>
      <w:r>
        <w:rPr>
          <w:rFonts w:hint="eastAsia" w:ascii="仿宋" w:hAnsi="仿宋" w:eastAsia="仿宋" w:cs="仿宋"/>
          <w:b w:val="0"/>
          <w:sz w:val="36"/>
          <w:lang w:val="en-US" w:eastAsia="zh-CN"/>
        </w:rPr>
        <w:t>1</w:t>
      </w:r>
      <w:r>
        <w:rPr>
          <w:rFonts w:hint="eastAsia" w:ascii="仿宋" w:hAnsi="仿宋" w:eastAsia="仿宋" w:cs="仿宋"/>
          <w:b w:val="0"/>
          <w:sz w:val="36"/>
        </w:rPr>
        <w:fldChar w:fldCharType="end"/>
      </w:r>
      <w:r>
        <w:rPr>
          <w:rFonts w:hint="eastAsia" w:ascii="仿宋" w:hAnsi="仿宋" w:eastAsia="仿宋" w:cs="仿宋"/>
          <w:b w:val="0"/>
          <w:sz w:val="36"/>
          <w:lang w:val="en-US" w:eastAsia="zh-CN"/>
        </w:rPr>
        <w:t>1</w:t>
      </w:r>
    </w:p>
    <w:p>
      <w:pPr>
        <w:pStyle w:val="10"/>
        <w:tabs>
          <w:tab w:val="right" w:leader="dot" w:pos="9060"/>
        </w:tabs>
        <w:rPr>
          <w:rFonts w:hint="eastAsia" w:ascii="仿宋" w:hAnsi="仿宋" w:eastAsia="仿宋" w:cs="仿宋"/>
          <w:b w:val="0"/>
          <w:caps w:val="0"/>
          <w:sz w:val="36"/>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"_Toc530583924"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第四部分   报价文件格式</w:t>
      </w:r>
      <w:r>
        <w:rPr>
          <w:rFonts w:hint="eastAsia" w:ascii="仿宋" w:hAnsi="仿宋" w:eastAsia="仿宋" w:cs="仿宋"/>
          <w:b w:val="0"/>
          <w:sz w:val="36"/>
        </w:rPr>
        <w:tab/>
      </w:r>
      <w:r>
        <w:rPr>
          <w:rFonts w:hint="eastAsia" w:ascii="仿宋" w:hAnsi="仿宋" w:eastAsia="仿宋" w:cs="仿宋"/>
          <w:b w:val="0"/>
          <w:sz w:val="36"/>
          <w:lang w:val="en-US" w:eastAsia="zh-CN"/>
        </w:rPr>
        <w:t>1</w:t>
      </w:r>
      <w:r>
        <w:rPr>
          <w:rFonts w:hint="eastAsia" w:ascii="仿宋" w:hAnsi="仿宋" w:eastAsia="仿宋" w:cs="仿宋"/>
          <w:b w:val="0"/>
          <w:sz w:val="36"/>
        </w:rPr>
        <w:fldChar w:fldCharType="end"/>
      </w:r>
      <w:r>
        <w:rPr>
          <w:rFonts w:hint="eastAsia" w:ascii="仿宋" w:hAnsi="仿宋" w:eastAsia="仿宋" w:cs="仿宋"/>
          <w:b w:val="0"/>
          <w:sz w:val="36"/>
          <w:lang w:val="en-US" w:eastAsia="zh-CN"/>
        </w:rPr>
        <w:t>2</w:t>
      </w:r>
    </w:p>
    <w:p>
      <w:pPr>
        <w:rPr>
          <w:rFonts w:hint="eastAsia" w:ascii="仿宋" w:hAnsi="仿宋" w:eastAsia="仿宋" w:cs="仿宋"/>
          <w:sz w:val="36"/>
        </w:rPr>
      </w:pPr>
      <w:r>
        <w:rPr>
          <w:rFonts w:hint="eastAsia" w:ascii="仿宋" w:hAnsi="仿宋" w:eastAsia="仿宋" w:cs="仿宋"/>
          <w:sz w:val="36"/>
        </w:rPr>
        <w:fldChar w:fldCharType="end"/>
      </w:r>
    </w:p>
    <w:p>
      <w:pPr>
        <w:rPr>
          <w:rFonts w:hint="eastAsia" w:ascii="仿宋" w:hAnsi="仿宋" w:eastAsia="仿宋" w:cs="仿宋"/>
          <w:sz w:val="36"/>
        </w:rPr>
      </w:pPr>
      <w:bookmarkStart w:id="13" w:name="_GoBack"/>
      <w:bookmarkEnd w:id="13"/>
    </w:p>
    <w:p>
      <w:pPr>
        <w:snapToGrid w:val="0"/>
        <w:jc w:val="center"/>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921"/>
      <w:bookmarkStart w:id="5" w:name="_Toc530583878"/>
      <w:r>
        <w:rPr>
          <w:rFonts w:hint="eastAsia" w:ascii="仿宋" w:hAnsi="仿宋" w:eastAsia="仿宋" w:cs="仿宋"/>
          <w:b/>
          <w:snapToGrid w:val="0"/>
          <w:color w:val="000000"/>
          <w:kern w:val="44"/>
          <w:sz w:val="44"/>
          <w:szCs w:val="44"/>
          <w:lang w:val="en-US" w:eastAsia="zh-CN" w:bidi="ar-SA"/>
        </w:rPr>
        <w:t>第一部分   询价公告</w:t>
      </w:r>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因日常生产需要，需采购</w:t>
      </w:r>
      <w:r>
        <w:rPr>
          <w:rFonts w:hint="eastAsia" w:ascii="仿宋" w:hAnsi="仿宋" w:eastAsia="仿宋" w:cs="仿宋"/>
          <w:sz w:val="30"/>
          <w:szCs w:val="30"/>
          <w:lang w:eastAsia="zh-CN"/>
        </w:rPr>
        <w:t>钢材</w:t>
      </w:r>
      <w:r>
        <w:rPr>
          <w:rFonts w:hint="eastAsia" w:ascii="仿宋" w:hAnsi="仿宋" w:eastAsia="仿宋" w:cs="仿宋"/>
          <w:sz w:val="30"/>
          <w:szCs w:val="30"/>
        </w:rPr>
        <w:t>一批，欢迎符合要求的供应商积极参与。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采购内容及相关说明。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ZSNY/SBBJ2304016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2.采购内容：</w:t>
      </w:r>
    </w:p>
    <w:tbl>
      <w:tblPr>
        <w:tblStyle w:val="12"/>
        <w:tblW w:w="4288" w:type="pct"/>
        <w:jc w:val="center"/>
        <w:tblLayout w:type="autofit"/>
        <w:tblCellMar>
          <w:top w:w="0" w:type="dxa"/>
          <w:left w:w="108" w:type="dxa"/>
          <w:bottom w:w="0" w:type="dxa"/>
          <w:right w:w="108" w:type="dxa"/>
        </w:tblCellMar>
      </w:tblPr>
      <w:tblGrid>
        <w:gridCol w:w="883"/>
        <w:gridCol w:w="1976"/>
        <w:gridCol w:w="2898"/>
        <w:gridCol w:w="905"/>
        <w:gridCol w:w="1302"/>
      </w:tblGrid>
      <w:tr>
        <w:tblPrEx>
          <w:tblCellMar>
            <w:top w:w="0" w:type="dxa"/>
            <w:left w:w="108" w:type="dxa"/>
            <w:bottom w:w="0" w:type="dxa"/>
            <w:right w:w="108" w:type="dxa"/>
          </w:tblCellMar>
        </w:tblPrEx>
        <w:trPr>
          <w:trHeight w:val="90" w:hRule="atLeast"/>
          <w:jc w:val="center"/>
        </w:trPr>
        <w:tc>
          <w:tcPr>
            <w:tcW w:w="5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1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5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8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r>
      <w:tr>
        <w:tblPrEx>
          <w:tblCellMar>
            <w:top w:w="0" w:type="dxa"/>
            <w:left w:w="108" w:type="dxa"/>
            <w:bottom w:w="0" w:type="dxa"/>
            <w:right w:w="108" w:type="dxa"/>
          </w:tblCellMar>
        </w:tblPrEx>
        <w:trPr>
          <w:trHeight w:val="561" w:hRule="atLeast"/>
          <w:jc w:val="center"/>
        </w:trPr>
        <w:tc>
          <w:tcPr>
            <w:tcW w:w="5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镀锌槽钢</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ascii="Calibri" w:hAnsi="Calibri" w:eastAsia="宋体" w:cs="Calibri"/>
                <w:i w:val="0"/>
                <w:iCs w:val="0"/>
                <w:color w:val="000000"/>
                <w:kern w:val="0"/>
                <w:sz w:val="21"/>
                <w:szCs w:val="21"/>
                <w:u w:val="none"/>
                <w:lang w:val="en-US" w:eastAsia="zh-CN" w:bidi="ar"/>
              </w:rPr>
              <w:t>120*53*5.5mm</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6m/</w:t>
            </w:r>
            <w:r>
              <w:rPr>
                <w:rFonts w:hint="eastAsia" w:ascii="宋体" w:hAnsi="宋体" w:eastAsia="宋体" w:cs="宋体"/>
                <w:i w:val="0"/>
                <w:iCs w:val="0"/>
                <w:color w:val="000000"/>
                <w:kern w:val="0"/>
                <w:sz w:val="21"/>
                <w:szCs w:val="21"/>
                <w:u w:val="none"/>
                <w:lang w:val="en-US" w:eastAsia="zh-CN" w:bidi="ar"/>
              </w:rPr>
              <w:t>根</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r>
      <w:tr>
        <w:tblPrEx>
          <w:tblCellMar>
            <w:top w:w="0" w:type="dxa"/>
            <w:left w:w="108" w:type="dxa"/>
            <w:bottom w:w="0" w:type="dxa"/>
            <w:right w:w="108" w:type="dxa"/>
          </w:tblCellMar>
        </w:tblPrEx>
        <w:trPr>
          <w:trHeight w:val="561" w:hRule="atLeast"/>
          <w:jc w:val="center"/>
        </w:trPr>
        <w:tc>
          <w:tcPr>
            <w:tcW w:w="5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螺纹钢</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w:t>
            </w:r>
            <w:r>
              <w:rPr>
                <w:rFonts w:hint="default" w:ascii="Times New Roman" w:hAnsi="Times New Roman" w:eastAsia="宋体" w:cs="Times New Roman"/>
                <w:i w:val="0"/>
                <w:iCs w:val="0"/>
                <w:color w:val="000000"/>
                <w:kern w:val="0"/>
                <w:sz w:val="21"/>
                <w:szCs w:val="21"/>
                <w:u w:val="none"/>
                <w:lang w:val="en-US" w:eastAsia="zh-CN" w:bidi="ar"/>
              </w:rPr>
              <w:t>16mm</w:t>
            </w:r>
            <w:r>
              <w:rPr>
                <w:rFonts w:hint="eastAsia" w:ascii="宋体" w:hAnsi="宋体" w:eastAsia="宋体" w:cs="宋体"/>
                <w:i w:val="0"/>
                <w:iCs w:val="0"/>
                <w:color w:val="000000"/>
                <w:kern w:val="0"/>
                <w:sz w:val="21"/>
                <w:szCs w:val="21"/>
                <w:u w:val="none"/>
                <w:lang w:val="en-US" w:eastAsia="zh-CN" w:bidi="ar"/>
              </w:rPr>
              <w:t>，长</w:t>
            </w:r>
            <w:r>
              <w:rPr>
                <w:rFonts w:hint="eastAsia" w:cs="Times New Roman"/>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米</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r>
      <w:tr>
        <w:tblPrEx>
          <w:tblCellMar>
            <w:top w:w="0" w:type="dxa"/>
            <w:left w:w="108" w:type="dxa"/>
            <w:bottom w:w="0" w:type="dxa"/>
            <w:right w:w="108" w:type="dxa"/>
          </w:tblCellMar>
        </w:tblPrEx>
        <w:trPr>
          <w:trHeight w:val="561" w:hRule="atLeast"/>
          <w:jc w:val="center"/>
        </w:trPr>
        <w:tc>
          <w:tcPr>
            <w:tcW w:w="5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Q235</w:t>
            </w:r>
            <w:r>
              <w:rPr>
                <w:rFonts w:hint="eastAsia" w:ascii="宋体" w:hAnsi="宋体" w:eastAsia="宋体" w:cs="宋体"/>
                <w:i w:val="0"/>
                <w:iCs w:val="0"/>
                <w:color w:val="000000"/>
                <w:kern w:val="0"/>
                <w:sz w:val="22"/>
                <w:szCs w:val="22"/>
                <w:u w:val="none"/>
                <w:lang w:val="en-US" w:eastAsia="zh-CN" w:bidi="ar"/>
              </w:rPr>
              <w:t>碳钢板</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00*</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mm</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r>
      <w:tr>
        <w:tblPrEx>
          <w:tblCellMar>
            <w:top w:w="0" w:type="dxa"/>
            <w:left w:w="108" w:type="dxa"/>
            <w:bottom w:w="0" w:type="dxa"/>
            <w:right w:w="108" w:type="dxa"/>
          </w:tblCellMar>
        </w:tblPrEx>
        <w:trPr>
          <w:trHeight w:val="561" w:hRule="atLeast"/>
          <w:jc w:val="center"/>
        </w:trPr>
        <w:tc>
          <w:tcPr>
            <w:tcW w:w="5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Q235</w:t>
            </w:r>
            <w:r>
              <w:rPr>
                <w:rFonts w:hint="eastAsia" w:ascii="宋体" w:hAnsi="宋体" w:eastAsia="宋体" w:cs="宋体"/>
                <w:i w:val="0"/>
                <w:iCs w:val="0"/>
                <w:color w:val="000000"/>
                <w:kern w:val="0"/>
                <w:sz w:val="22"/>
                <w:szCs w:val="22"/>
                <w:u w:val="none"/>
                <w:lang w:val="en-US" w:eastAsia="zh-CN" w:bidi="ar"/>
              </w:rPr>
              <w:t>碳钢板</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1500*6000*6mm</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块</w:t>
            </w:r>
          </w:p>
        </w:tc>
      </w:tr>
      <w:tr>
        <w:tblPrEx>
          <w:tblCellMar>
            <w:top w:w="0" w:type="dxa"/>
            <w:left w:w="108" w:type="dxa"/>
            <w:bottom w:w="0" w:type="dxa"/>
            <w:right w:w="108" w:type="dxa"/>
          </w:tblCellMar>
        </w:tblPrEx>
        <w:trPr>
          <w:trHeight w:val="561" w:hRule="atLeast"/>
          <w:jc w:val="center"/>
        </w:trPr>
        <w:tc>
          <w:tcPr>
            <w:tcW w:w="5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Q235</w:t>
            </w:r>
            <w:r>
              <w:rPr>
                <w:rFonts w:hint="eastAsia" w:ascii="宋体" w:hAnsi="宋体" w:eastAsia="宋体" w:cs="宋体"/>
                <w:i w:val="0"/>
                <w:iCs w:val="0"/>
                <w:color w:val="000000"/>
                <w:kern w:val="0"/>
                <w:sz w:val="22"/>
                <w:szCs w:val="22"/>
                <w:u w:val="none"/>
                <w:lang w:val="en-US" w:eastAsia="zh-CN" w:bidi="ar"/>
              </w:rPr>
              <w:t>碳钢板</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1500*6000*8mm</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块</w:t>
            </w:r>
          </w:p>
        </w:tc>
      </w:tr>
      <w:tr>
        <w:tblPrEx>
          <w:tblCellMar>
            <w:top w:w="0" w:type="dxa"/>
            <w:left w:w="108" w:type="dxa"/>
            <w:bottom w:w="0" w:type="dxa"/>
            <w:right w:w="108" w:type="dxa"/>
          </w:tblCellMar>
        </w:tblPrEx>
        <w:trPr>
          <w:trHeight w:val="561" w:hRule="atLeast"/>
          <w:jc w:val="center"/>
        </w:trPr>
        <w:tc>
          <w:tcPr>
            <w:tcW w:w="5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螺纹钢</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直径12mm，长9米</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112</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根</w:t>
            </w:r>
          </w:p>
        </w:tc>
      </w:tr>
      <w:tr>
        <w:tblPrEx>
          <w:tblCellMar>
            <w:top w:w="0" w:type="dxa"/>
            <w:left w:w="108" w:type="dxa"/>
            <w:bottom w:w="0" w:type="dxa"/>
            <w:right w:w="108" w:type="dxa"/>
          </w:tblCellMar>
        </w:tblPrEx>
        <w:trPr>
          <w:trHeight w:val="561" w:hRule="atLeast"/>
          <w:jc w:val="center"/>
        </w:trPr>
        <w:tc>
          <w:tcPr>
            <w:tcW w:w="5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槽钢</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16a，6米/根</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834</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49.50万</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bookmarkStart w:id="6" w:name="_Toc530583923"/>
      <w:bookmarkStart w:id="7"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default" w:ascii="仿宋_GB2312" w:eastAsia="仿宋_GB2312"/>
          <w:sz w:val="30"/>
          <w:szCs w:val="30"/>
          <w:lang w:val="en-US"/>
        </w:rPr>
        <w:t>3</w:t>
      </w:r>
      <w:r>
        <w:rPr>
          <w:rFonts w:hint="eastAsia" w:ascii="仿宋_GB2312" w:eastAsia="仿宋_GB2312"/>
          <w:sz w:val="30"/>
          <w:szCs w:val="30"/>
        </w:rPr>
        <w:t>年</w:t>
      </w:r>
      <w:r>
        <w:rPr>
          <w:rFonts w:hint="eastAsia" w:ascii="仿宋_GB2312" w:eastAsia="仿宋_GB2312"/>
          <w:sz w:val="30"/>
          <w:szCs w:val="30"/>
          <w:lang w:val="en-US" w:eastAsia="zh-CN"/>
        </w:rPr>
        <w:t>4月21</w:t>
      </w:r>
      <w:r>
        <w:rPr>
          <w:rFonts w:hint="eastAsia" w:ascii="仿宋_GB2312" w:eastAsia="仿宋_GB2312"/>
          <w:sz w:val="30"/>
          <w:szCs w:val="30"/>
        </w:rPr>
        <w:t>日10:</w:t>
      </w:r>
      <w:r>
        <w:rPr>
          <w:rFonts w:hint="eastAsia" w:ascii="仿宋_GB2312" w:eastAsia="仿宋_GB2312"/>
          <w:sz w:val="30"/>
          <w:szCs w:val="30"/>
          <w:lang w:val="en-US" w:eastAsia="zh-CN"/>
        </w:rPr>
        <w:t>30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13957589811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2.联系人：王工    联系电话：18367809201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2023</w:t>
      </w:r>
      <w:r>
        <w:rPr>
          <w:rFonts w:hint="default" w:ascii="仿宋_GB2312" w:eastAsia="仿宋_GB2312"/>
          <w:sz w:val="30"/>
          <w:szCs w:val="30"/>
          <w:lang w:val="en-US"/>
        </w:rPr>
        <w:t>年</w:t>
      </w:r>
      <w:r>
        <w:rPr>
          <w:rFonts w:hint="eastAsia" w:ascii="仿宋_GB2312" w:eastAsia="仿宋_GB2312"/>
          <w:sz w:val="30"/>
          <w:szCs w:val="30"/>
          <w:lang w:val="en-US" w:eastAsia="zh-CN"/>
        </w:rPr>
        <w:t>4月14</w:t>
      </w:r>
      <w:r>
        <w:rPr>
          <w:rFonts w:hint="eastAsia" w:ascii="仿宋_GB2312" w:eastAsia="仿宋_GB2312"/>
          <w:sz w:val="30"/>
          <w:szCs w:val="30"/>
        </w:rPr>
        <w:t>日</w:t>
      </w:r>
    </w:p>
    <w:p>
      <w:pPr>
        <w:pageBreakBefore w:val="0"/>
        <w:kinsoku/>
        <w:wordWrap/>
        <w:topLinePunct w:val="0"/>
        <w:bidi w:val="0"/>
        <w:snapToGrid w:val="0"/>
        <w:spacing w:line="360" w:lineRule="auto"/>
        <w:ind w:firstLine="585"/>
        <w:jc w:val="center"/>
        <w:rPr>
          <w:rFonts w:ascii="仿宋_GB2312" w:eastAsia="仿宋_GB2312"/>
          <w:snapToGrid w:val="0"/>
          <w:sz w:val="30"/>
          <w:szCs w:val="30"/>
        </w:rPr>
      </w:pPr>
      <w:r>
        <w:rPr>
          <w:rFonts w:hint="eastAsia" w:ascii="仿宋_GB2312" w:eastAsia="仿宋_GB2312"/>
          <w:sz w:val="30"/>
          <w:szCs w:val="30"/>
        </w:rPr>
        <w:br w:type="page"/>
      </w:r>
      <w:bookmarkStart w:id="8" w:name="_Toc530583922"/>
      <w:bookmarkStart w:id="9" w:name="_Toc530583879"/>
      <w:r>
        <w:rPr>
          <w:rFonts w:hint="eastAsia" w:ascii="仿宋_GB2312" w:hAnsi="Arial" w:eastAsia="仿宋_GB2312" w:cs="Times New Roman"/>
          <w:b/>
          <w:snapToGrid w:val="0"/>
          <w:color w:val="000000"/>
          <w:kern w:val="44"/>
          <w:sz w:val="44"/>
          <w:szCs w:val="44"/>
          <w:lang w:val="en-US" w:eastAsia="zh-CN" w:bidi="ar-SA"/>
        </w:rPr>
        <w:t>第二部分   采购须知</w:t>
      </w:r>
      <w:bookmarkEnd w:id="8"/>
      <w:bookmarkEnd w:id="9"/>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一、适用范围。</w:t>
      </w:r>
    </w:p>
    <w:p>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二、定义。</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三、采购报价。</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（一）本项目以人民币为结算货币。</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四、报价有效期。</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（一）从报价截止之日起，报价文件有效期为30日。</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五、报价文件的组成。</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pPr>
        <w:pageBreakBefore w:val="0"/>
        <w:kinsoku/>
        <w:wordWrap/>
        <w:topLinePunct w:val="0"/>
        <w:bidi w:val="0"/>
        <w:snapToGrid w:val="0"/>
        <w:spacing w:line="360" w:lineRule="auto"/>
        <w:ind w:left="-178" w:leftChars="-85" w:firstLine="771" w:firstLineChars="257"/>
        <w:jc w:val="left"/>
        <w:rPr>
          <w:rFonts w:ascii="仿宋_GB2312" w:eastAsia="仿宋_GB2312"/>
          <w:sz w:val="30"/>
          <w:szCs w:val="30"/>
        </w:rPr>
      </w:pPr>
      <w:r>
        <w:rPr>
          <w:rFonts w:hint="eastAsia" w:ascii="仿宋_GB2312" w:eastAsia="仿宋_GB2312"/>
          <w:bCs/>
          <w:sz w:val="30"/>
          <w:szCs w:val="30"/>
        </w:rPr>
        <w:t>六、报价文件的签署和份</w:t>
      </w:r>
      <w:r>
        <w:rPr>
          <w:rFonts w:hint="eastAsia" w:ascii="仿宋_GB2312" w:eastAsia="仿宋_GB2312"/>
          <w:sz w:val="30"/>
          <w:szCs w:val="30"/>
        </w:rPr>
        <w:t>数。</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w:t>
      </w:r>
    </w:p>
    <w:p>
      <w:pPr>
        <w:pageBreakBefore w:val="0"/>
        <w:kinsoku/>
        <w:wordWrap/>
        <w:topLinePunct w:val="0"/>
        <w:bidi w:val="0"/>
        <w:snapToGrid w:val="0"/>
        <w:spacing w:line="360" w:lineRule="auto"/>
        <w:ind w:firstLine="681" w:firstLineChars="227"/>
        <w:jc w:val="left"/>
        <w:rPr>
          <w:rFonts w:ascii="仿宋_GB2312" w:eastAsia="仿宋_GB2312"/>
          <w:sz w:val="30"/>
          <w:szCs w:val="30"/>
        </w:rPr>
      </w:pPr>
      <w:r>
        <w:rPr>
          <w:rFonts w:hint="eastAsia" w:ascii="仿宋_GB2312" w:eastAsia="仿宋_GB2312"/>
          <w:sz w:val="30"/>
          <w:szCs w:val="30"/>
        </w:rPr>
        <w:t>七、报价文件的递交。</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pPr>
        <w:pageBreakBefore w:val="0"/>
        <w:kinsoku/>
        <w:wordWrap/>
        <w:topLinePunct w:val="0"/>
        <w:bidi w:val="0"/>
        <w:snapToGrid w:val="0"/>
        <w:spacing w:line="360" w:lineRule="auto"/>
        <w:ind w:left="1" w:firstLine="774" w:firstLineChars="257"/>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w:t>
      </w:r>
      <w:r>
        <w:rPr>
          <w:rFonts w:hint="eastAsia" w:ascii="仿宋_GB2312" w:eastAsia="仿宋_GB2312"/>
          <w:b/>
          <w:bCs/>
          <w:sz w:val="30"/>
          <w:szCs w:val="30"/>
          <w:lang w:val="en-US" w:eastAsia="zh-CN"/>
        </w:rPr>
        <w:t xml:space="preserve">  九、询价过程。</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pPr>
        <w:pageBreakBefore w:val="0"/>
        <w:kinsoku/>
        <w:wordWrap/>
        <w:topLinePunct w:val="0"/>
        <w:bidi w:val="0"/>
        <w:snapToGrid w:val="0"/>
        <w:spacing w:line="360" w:lineRule="auto"/>
        <w:ind w:right="-176" w:rightChars="-84" w:firstLine="600"/>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pPr>
        <w:pageBreakBefore w:val="0"/>
        <w:kinsoku/>
        <w:wordWrap/>
        <w:topLinePunct w:val="0"/>
        <w:bidi w:val="0"/>
        <w:snapToGrid w:val="0"/>
        <w:spacing w:line="360" w:lineRule="auto"/>
        <w:ind w:firstLine="602" w:firstLineChars="200"/>
        <w:jc w:val="left"/>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lang w:val="en-US" w:eastAsia="zh-CN"/>
        </w:rPr>
        <w:t>采购人</w:t>
      </w:r>
      <w:r>
        <w:rPr>
          <w:rFonts w:hint="eastAsia" w:ascii="仿宋_GB2312" w:eastAsia="仿宋_GB2312"/>
          <w:sz w:val="30"/>
          <w:szCs w:val="30"/>
        </w:rPr>
        <w:t>组织评审小组对各单位的报价资料进行审核，在满足</w:t>
      </w:r>
      <w:r>
        <w:rPr>
          <w:rFonts w:hint="eastAsia" w:ascii="仿宋_GB2312" w:eastAsia="仿宋_GB2312"/>
          <w:sz w:val="30"/>
          <w:szCs w:val="30"/>
          <w:lang w:val="en-US" w:eastAsia="zh-CN"/>
        </w:rPr>
        <w:t>采购人</w:t>
      </w:r>
      <w:r>
        <w:rPr>
          <w:rFonts w:hint="eastAsia" w:ascii="仿宋_GB2312" w:eastAsia="仿宋_GB2312"/>
          <w:sz w:val="30"/>
          <w:szCs w:val="30"/>
        </w:rPr>
        <w:t>要求的前提下，经评审通过后</w:t>
      </w:r>
      <w:r>
        <w:rPr>
          <w:rFonts w:hint="eastAsia" w:ascii="仿宋_GB2312" w:eastAsia="仿宋_GB2312"/>
          <w:sz w:val="30"/>
          <w:szCs w:val="30"/>
          <w:lang w:eastAsia="zh-CN"/>
        </w:rPr>
        <w:t>进行二次报价，以</w:t>
      </w:r>
      <w:r>
        <w:rPr>
          <w:rFonts w:hint="eastAsia" w:ascii="仿宋_GB2312" w:eastAsia="仿宋_GB2312"/>
          <w:sz w:val="30"/>
          <w:szCs w:val="30"/>
        </w:rPr>
        <w:t>金额最低价成交的原则确定</w:t>
      </w:r>
      <w:r>
        <w:rPr>
          <w:rFonts w:hint="eastAsia" w:ascii="仿宋_GB2312" w:eastAsia="仿宋_GB2312"/>
          <w:sz w:val="30"/>
          <w:szCs w:val="30"/>
          <w:lang w:val="en-US" w:eastAsia="zh-CN"/>
        </w:rPr>
        <w:t>中标单位，</w:t>
      </w:r>
      <w:r>
        <w:rPr>
          <w:rFonts w:hint="eastAsia" w:ascii="仿宋_GB2312" w:eastAsia="仿宋_GB2312"/>
          <w:sz w:val="30"/>
          <w:szCs w:val="30"/>
        </w:rPr>
        <w:t>若出现税率不一致的情况，以除税</w:t>
      </w:r>
      <w:r>
        <w:rPr>
          <w:rFonts w:hint="eastAsia" w:ascii="仿宋_GB2312" w:eastAsia="仿宋_GB2312"/>
          <w:sz w:val="30"/>
          <w:szCs w:val="30"/>
          <w:lang w:eastAsia="zh-CN"/>
        </w:rPr>
        <w:t>总金额</w:t>
      </w:r>
      <w:r>
        <w:rPr>
          <w:rFonts w:hint="eastAsia" w:ascii="仿宋_GB2312" w:eastAsia="仿宋_GB2312"/>
          <w:sz w:val="30"/>
          <w:szCs w:val="30"/>
        </w:rPr>
        <w:t>相对比。如果出现相同总金额最低报价情况时，总金额最低报价相同的</w:t>
      </w:r>
      <w:r>
        <w:rPr>
          <w:rFonts w:hint="eastAsia" w:ascii="仿宋_GB2312" w:eastAsia="仿宋_GB2312"/>
          <w:sz w:val="30"/>
          <w:szCs w:val="30"/>
          <w:lang w:val="en-US" w:eastAsia="zh-CN"/>
        </w:rPr>
        <w:t>报价人</w:t>
      </w:r>
      <w:r>
        <w:rPr>
          <w:rFonts w:hint="eastAsia" w:ascii="仿宋_GB2312" w:eastAsia="仿宋_GB2312"/>
          <w:sz w:val="30"/>
          <w:szCs w:val="30"/>
        </w:rPr>
        <w:t>再进行一轮报价。如报价再相同，则由</w:t>
      </w:r>
      <w:r>
        <w:rPr>
          <w:rFonts w:hint="eastAsia" w:ascii="仿宋_GB2312" w:eastAsia="仿宋_GB2312"/>
          <w:sz w:val="30"/>
          <w:szCs w:val="30"/>
          <w:lang w:val="en-US" w:eastAsia="zh-CN"/>
        </w:rPr>
        <w:t>采购人</w:t>
      </w:r>
      <w:r>
        <w:rPr>
          <w:rFonts w:hint="eastAsia" w:ascii="仿宋_GB2312" w:eastAsia="仿宋_GB2312"/>
          <w:sz w:val="30"/>
          <w:szCs w:val="30"/>
        </w:rPr>
        <w:t>抽签决定</w:t>
      </w:r>
      <w:r>
        <w:rPr>
          <w:rFonts w:hint="eastAsia" w:ascii="仿宋_GB2312" w:eastAsia="仿宋_GB2312"/>
          <w:sz w:val="30"/>
          <w:szCs w:val="30"/>
          <w:lang w:val="en-US" w:eastAsia="zh-CN"/>
        </w:rPr>
        <w:t>中标单位</w:t>
      </w:r>
      <w:r>
        <w:rPr>
          <w:rFonts w:hint="eastAsia" w:ascii="仿宋_GB2312" w:eastAsia="仿宋_GB2312"/>
          <w:sz w:val="30"/>
          <w:szCs w:val="30"/>
        </w:rPr>
        <w:t>。</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pPr>
        <w:pStyle w:val="18"/>
        <w:pageBreakBefore w:val="0"/>
        <w:widowControl w:val="0"/>
        <w:kinsoku/>
        <w:wordWrap/>
        <w:topLinePunct w:val="0"/>
        <w:bidi w:val="0"/>
        <w:snapToGrid w:val="0"/>
        <w:spacing w:line="360" w:lineRule="auto"/>
        <w:ind w:firstLine="60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pPr>
        <w:pStyle w:val="4"/>
        <w:numPr>
          <w:ilvl w:val="0"/>
          <w:numId w:val="0"/>
        </w:numPr>
        <w:jc w:val="center"/>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rPr>
      </w:pPr>
    </w:p>
    <w:p>
      <w:pPr>
        <w:pStyle w:val="3"/>
        <w:rPr>
          <w:rFonts w:hint="eastAsia"/>
        </w:rPr>
      </w:pPr>
    </w:p>
    <w:p>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6"/>
      <w:bookmarkEnd w:id="7"/>
    </w:p>
    <w:p>
      <w:pPr>
        <w:pStyle w:val="18"/>
        <w:keepNext w:val="0"/>
        <w:keepLines w:val="0"/>
        <w:pageBreakBefore w:val="0"/>
        <w:widowControl/>
        <w:kinsoku/>
        <w:wordWrap/>
        <w:overflowPunct/>
        <w:topLinePunct w:val="0"/>
        <w:autoSpaceDE/>
        <w:autoSpaceDN/>
        <w:bidi w:val="0"/>
        <w:adjustRightInd/>
        <w:snapToGrid w:val="0"/>
        <w:spacing w:line="360" w:lineRule="auto"/>
        <w:ind w:left="0" w:leftChars="0" w:firstLine="600" w:firstLineChars="200"/>
        <w:textAlignment w:val="baseline"/>
        <w:rPr>
          <w:rFonts w:hint="eastAsia" w:ascii="仿宋" w:hAnsi="仿宋" w:eastAsia="仿宋" w:cs="仿宋"/>
          <w:sz w:val="24"/>
          <w:szCs w:val="24"/>
        </w:rPr>
      </w:pPr>
      <w:r>
        <w:rPr>
          <w:rFonts w:hint="eastAsia" w:ascii="仿宋" w:hAnsi="仿宋" w:eastAsia="仿宋" w:cs="仿宋"/>
          <w:sz w:val="30"/>
          <w:szCs w:val="30"/>
          <w:lang w:eastAsia="zh-CN"/>
        </w:rPr>
        <w:t>一、</w:t>
      </w:r>
      <w:r>
        <w:rPr>
          <w:rFonts w:hint="eastAsia" w:ascii="仿宋" w:hAnsi="仿宋" w:eastAsia="仿宋" w:cs="仿宋"/>
          <w:sz w:val="30"/>
          <w:szCs w:val="30"/>
        </w:rPr>
        <w:t>采购内容及相关说明</w:t>
      </w:r>
      <w:r>
        <w:rPr>
          <w:rFonts w:hint="eastAsia" w:ascii="仿宋" w:hAnsi="仿宋" w:eastAsia="仿宋" w:cs="仿宋"/>
          <w:sz w:val="24"/>
          <w:szCs w:val="24"/>
        </w:rPr>
        <w:t>：</w:t>
      </w:r>
      <w:r>
        <w:rPr>
          <w:rFonts w:hint="eastAsia" w:ascii="仿宋" w:hAnsi="仿宋" w:eastAsia="仿宋" w:cs="仿宋"/>
          <w:color w:val="auto"/>
          <w:kern w:val="2"/>
          <w:sz w:val="30"/>
          <w:szCs w:val="30"/>
          <w:lang w:val="en-US" w:eastAsia="zh-CN"/>
        </w:rPr>
        <w:t>详见报价清单</w:t>
      </w:r>
    </w:p>
    <w:p>
      <w:pPr>
        <w:pStyle w:val="18"/>
        <w:keepNext w:val="0"/>
        <w:keepLines w:val="0"/>
        <w:pageBreakBefore w:val="0"/>
        <w:widowControl/>
        <w:kinsoku/>
        <w:wordWrap/>
        <w:overflowPunct/>
        <w:topLinePunct w:val="0"/>
        <w:autoSpaceDE/>
        <w:autoSpaceDN/>
        <w:bidi w:val="0"/>
        <w:adjustRightInd/>
        <w:snapToGrid w:val="0"/>
        <w:spacing w:line="360" w:lineRule="auto"/>
        <w:ind w:left="0" w:leftChars="0" w:firstLine="600" w:firstLineChars="200"/>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本项目为单次供货合同</w:t>
      </w:r>
      <w:r>
        <w:rPr>
          <w:rFonts w:hint="eastAsia" w:ascii="仿宋" w:hAnsi="仿宋" w:eastAsia="仿宋" w:cs="仿宋"/>
          <w:color w:val="auto"/>
          <w:kern w:val="2"/>
          <w:sz w:val="30"/>
          <w:szCs w:val="30"/>
        </w:rPr>
        <w:t>。供应商接到采购人送货通知后，</w:t>
      </w:r>
      <w:r>
        <w:rPr>
          <w:rFonts w:hint="eastAsia" w:ascii="仿宋" w:hAnsi="仿宋" w:eastAsia="仿宋" w:cs="仿宋"/>
          <w:color w:val="auto"/>
          <w:kern w:val="2"/>
          <w:sz w:val="30"/>
          <w:szCs w:val="30"/>
          <w:lang w:val="en-US" w:eastAsia="zh-CN"/>
        </w:rPr>
        <w:t>10个</w:t>
      </w:r>
      <w:r>
        <w:rPr>
          <w:rFonts w:hint="eastAsia" w:ascii="仿宋" w:hAnsi="仿宋" w:eastAsia="仿宋" w:cs="仿宋"/>
          <w:color w:val="auto"/>
          <w:kern w:val="2"/>
          <w:sz w:val="30"/>
          <w:szCs w:val="30"/>
          <w:lang w:eastAsia="zh-CN"/>
        </w:rPr>
        <w:t>工作日</w:t>
      </w:r>
      <w:r>
        <w:rPr>
          <w:rFonts w:hint="eastAsia" w:ascii="仿宋" w:hAnsi="仿宋" w:eastAsia="仿宋" w:cs="仿宋"/>
          <w:color w:val="auto"/>
          <w:kern w:val="2"/>
          <w:sz w:val="30"/>
          <w:szCs w:val="30"/>
        </w:rPr>
        <w:t>内将货物如数送至采购人指定地点。</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pPr>
        <w:pStyle w:val="4"/>
        <w:numPr>
          <w:ilvl w:val="0"/>
          <w:numId w:val="0"/>
        </w:numPr>
        <w:jc w:val="center"/>
        <w:rPr>
          <w:rFonts w:hint="eastAsia" w:ascii="仿宋" w:hAnsi="仿宋" w:eastAsia="仿宋" w:cs="仿宋"/>
          <w:snapToGrid w:val="0"/>
          <w:sz w:val="44"/>
          <w:szCs w:val="44"/>
        </w:rPr>
      </w:pPr>
      <w:bookmarkStart w:id="10" w:name="_Toc530583924"/>
      <w:r>
        <w:rPr>
          <w:rFonts w:hint="eastAsia" w:ascii="仿宋" w:hAnsi="仿宋" w:eastAsia="仿宋" w:cs="仿宋"/>
          <w:snapToGrid w:val="0"/>
          <w:sz w:val="30"/>
          <w:szCs w:val="30"/>
        </w:rPr>
        <w:br w:type="page"/>
      </w:r>
      <w:r>
        <w:rPr>
          <w:rFonts w:hint="eastAsia" w:ascii="仿宋" w:hAnsi="仿宋" w:eastAsia="仿宋" w:cs="仿宋"/>
          <w:snapToGrid w:val="0"/>
          <w:sz w:val="44"/>
          <w:szCs w:val="44"/>
        </w:rPr>
        <w:t>第四部分    报价文件格式</w:t>
      </w:r>
      <w:bookmarkEnd w:id="10"/>
    </w:p>
    <w:p>
      <w:pPr>
        <w:spacing w:line="480" w:lineRule="auto"/>
        <w:jc w:val="left"/>
        <w:rPr>
          <w:rFonts w:hint="eastAsia" w:ascii="仿宋" w:hAnsi="仿宋" w:eastAsia="仿宋" w:cs="仿宋"/>
          <w:b/>
          <w:sz w:val="28"/>
        </w:rPr>
      </w:pPr>
      <w:r>
        <w:rPr>
          <w:rStyle w:val="19"/>
          <w:rFonts w:hint="eastAsia" w:ascii="仿宋" w:hAnsi="仿宋" w:eastAsia="仿宋" w:cs="仿宋"/>
          <w:sz w:val="30"/>
        </w:rPr>
        <w:t>附件一：</w:t>
      </w:r>
    </w:p>
    <w:p>
      <w:pPr>
        <w:spacing w:line="480" w:lineRule="auto"/>
        <w:jc w:val="right"/>
        <w:rPr>
          <w:rFonts w:hint="eastAsia" w:ascii="仿宋" w:hAnsi="仿宋" w:eastAsia="仿宋" w:cs="仿宋"/>
          <w:sz w:val="32"/>
        </w:rPr>
      </w:pPr>
    </w:p>
    <w:p>
      <w:pPr>
        <w:rPr>
          <w:rFonts w:hint="eastAsia" w:ascii="仿宋" w:hAnsi="仿宋" w:eastAsia="仿宋" w:cs="仿宋"/>
          <w:sz w:val="44"/>
        </w:rPr>
      </w:pPr>
    </w:p>
    <w:p>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2023年钢材</w:t>
      </w:r>
      <w:r>
        <w:rPr>
          <w:rFonts w:hint="eastAsia" w:ascii="仿宋" w:hAnsi="仿宋" w:eastAsia="仿宋" w:cs="仿宋"/>
          <w:sz w:val="52"/>
        </w:rPr>
        <w:t>采购项目</w:t>
      </w:r>
    </w:p>
    <w:p>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ZSNY/SBBJ2304016</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84"/>
        </w:rPr>
      </w:pPr>
    </w:p>
    <w:p>
      <w:pPr>
        <w:jc w:val="center"/>
        <w:rPr>
          <w:rFonts w:hint="eastAsia" w:ascii="仿宋" w:hAnsi="仿宋" w:eastAsia="仿宋" w:cs="仿宋"/>
          <w:sz w:val="84"/>
        </w:rPr>
      </w:pPr>
      <w:r>
        <w:rPr>
          <w:rFonts w:hint="eastAsia" w:ascii="仿宋" w:hAnsi="仿宋" w:eastAsia="仿宋" w:cs="仿宋"/>
          <w:sz w:val="84"/>
        </w:rPr>
        <w:t>报价文件</w:t>
      </w:r>
    </w:p>
    <w:p>
      <w:pPr>
        <w:jc w:val="center"/>
        <w:rPr>
          <w:rFonts w:hint="eastAsia" w:ascii="仿宋" w:hAnsi="仿宋" w:eastAsia="仿宋" w:cs="仿宋"/>
          <w:sz w:val="24"/>
        </w:r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2023年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pPr>
        <w:adjustRightInd w:val="0"/>
        <w:snapToGrid w:val="0"/>
        <w:spacing w:line="360" w:lineRule="auto"/>
        <w:ind w:right="480"/>
        <w:jc w:val="left"/>
        <w:rPr>
          <w:rFonts w:hint="eastAsia" w:ascii="仿宋" w:hAnsi="仿宋" w:eastAsia="仿宋" w:cs="仿宋"/>
          <w:sz w:val="30"/>
        </w:rPr>
      </w:pPr>
      <w:r>
        <w:rPr>
          <w:rStyle w:val="19"/>
          <w:rFonts w:hint="eastAsia" w:ascii="仿宋" w:hAnsi="仿宋" w:eastAsia="仿宋" w:cs="仿宋"/>
          <w:sz w:val="30"/>
        </w:rPr>
        <w:br w:type="page"/>
      </w:r>
    </w:p>
    <w:p>
      <w:pPr>
        <w:adjustRightInd w:val="0"/>
        <w:snapToGrid w:val="0"/>
        <w:spacing w:line="360" w:lineRule="auto"/>
        <w:ind w:right="480"/>
        <w:jc w:val="left"/>
        <w:rPr>
          <w:rStyle w:val="19"/>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pPr>
        <w:jc w:val="left"/>
        <w:rPr>
          <w:rStyle w:val="19"/>
          <w:rFonts w:hint="eastAsia" w:ascii="仿宋" w:hAnsi="仿宋" w:eastAsia="仿宋" w:cs="仿宋"/>
          <w:sz w:val="30"/>
        </w:rPr>
      </w:pPr>
      <w:r>
        <w:rPr>
          <w:rStyle w:val="19"/>
          <w:rFonts w:hint="eastAsia" w:ascii="仿宋" w:hAnsi="仿宋" w:eastAsia="仿宋" w:cs="仿宋"/>
          <w:sz w:val="30"/>
        </w:rPr>
        <w:t xml:space="preserve">附件二  </w:t>
      </w:r>
    </w:p>
    <w:p>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pPr>
        <w:pStyle w:val="2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绍兴市再生能源发展有限公司2023年钢材采购 </w:t>
      </w:r>
      <w:r>
        <w:rPr>
          <w:rFonts w:hint="eastAsia" w:ascii="仿宋" w:hAnsi="仿宋" w:eastAsia="仿宋" w:cs="仿宋"/>
          <w:sz w:val="30"/>
          <w:szCs w:val="30"/>
          <w:u w:val="none"/>
          <w:lang w:val="en-US" w:eastAsia="zh-CN"/>
        </w:rPr>
        <w:t>项目。</w:t>
      </w:r>
    </w:p>
    <w:tbl>
      <w:tblPr>
        <w:tblStyle w:val="12"/>
        <w:tblW w:w="4481" w:type="pct"/>
        <w:jc w:val="center"/>
        <w:tblLayout w:type="fixed"/>
        <w:tblCellMar>
          <w:top w:w="0" w:type="dxa"/>
          <w:left w:w="108" w:type="dxa"/>
          <w:bottom w:w="0" w:type="dxa"/>
          <w:right w:w="108" w:type="dxa"/>
        </w:tblCellMar>
      </w:tblPr>
      <w:tblGrid>
        <w:gridCol w:w="893"/>
        <w:gridCol w:w="1390"/>
        <w:gridCol w:w="2312"/>
        <w:gridCol w:w="1033"/>
        <w:gridCol w:w="775"/>
        <w:gridCol w:w="914"/>
        <w:gridCol w:w="1007"/>
      </w:tblGrid>
      <w:tr>
        <w:tblPrEx>
          <w:tblCellMar>
            <w:top w:w="0" w:type="dxa"/>
            <w:left w:w="108" w:type="dxa"/>
            <w:bottom w:w="0" w:type="dxa"/>
            <w:right w:w="108" w:type="dxa"/>
          </w:tblCellMar>
        </w:tblPrEx>
        <w:trPr>
          <w:trHeight w:val="4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3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镀锌槽钢</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ascii="Calibri" w:hAnsi="Calibri" w:eastAsia="宋体" w:cs="Calibri"/>
                <w:i w:val="0"/>
                <w:iCs w:val="0"/>
                <w:color w:val="000000"/>
                <w:kern w:val="0"/>
                <w:sz w:val="21"/>
                <w:szCs w:val="21"/>
                <w:u w:val="none"/>
                <w:lang w:val="en-US" w:eastAsia="zh-CN" w:bidi="ar"/>
              </w:rPr>
              <w:t>120*53*5.5mm</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6m/</w:t>
            </w:r>
            <w:r>
              <w:rPr>
                <w:rFonts w:hint="eastAsia" w:ascii="宋体" w:hAnsi="宋体" w:eastAsia="宋体" w:cs="宋体"/>
                <w:i w:val="0"/>
                <w:iCs w:val="0"/>
                <w:color w:val="000000"/>
                <w:kern w:val="0"/>
                <w:sz w:val="21"/>
                <w:szCs w:val="21"/>
                <w:u w:val="none"/>
                <w:lang w:val="en-US" w:eastAsia="zh-CN" w:bidi="ar"/>
              </w:rPr>
              <w:t>根</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螺纹钢</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直径</w:t>
            </w:r>
            <w:r>
              <w:rPr>
                <w:rFonts w:hint="default" w:ascii="Times New Roman" w:hAnsi="Times New Roman" w:eastAsia="宋体" w:cs="Times New Roman"/>
                <w:i w:val="0"/>
                <w:iCs w:val="0"/>
                <w:color w:val="000000"/>
                <w:kern w:val="0"/>
                <w:sz w:val="21"/>
                <w:szCs w:val="21"/>
                <w:u w:val="none"/>
                <w:lang w:val="en-US" w:eastAsia="zh-CN" w:bidi="ar"/>
              </w:rPr>
              <w:t>16mm</w:t>
            </w:r>
            <w:r>
              <w:rPr>
                <w:rFonts w:hint="eastAsia" w:ascii="宋体" w:hAnsi="宋体" w:eastAsia="宋体" w:cs="宋体"/>
                <w:i w:val="0"/>
                <w:iCs w:val="0"/>
                <w:color w:val="000000"/>
                <w:kern w:val="0"/>
                <w:sz w:val="21"/>
                <w:szCs w:val="21"/>
                <w:u w:val="none"/>
                <w:lang w:val="en-US" w:eastAsia="zh-CN" w:bidi="ar"/>
              </w:rPr>
              <w:t>，长</w:t>
            </w:r>
            <w:r>
              <w:rPr>
                <w:rFonts w:hint="eastAsia" w:cs="Times New Roman"/>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米</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宋体" w:hAnsi="宋体" w:cs="宋体"/>
                <w:i w:val="0"/>
                <w:iCs w:val="0"/>
                <w:color w:val="000000"/>
                <w:kern w:val="0"/>
                <w:sz w:val="22"/>
                <w:szCs w:val="22"/>
                <w:u w:val="none"/>
                <w:lang w:val="en-US" w:eastAsia="zh-CN" w:bidi="ar"/>
              </w:rPr>
              <w:t>200</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宋体" w:hAnsi="宋体" w:cs="宋体"/>
                <w:i w:val="0"/>
                <w:iCs w:val="0"/>
                <w:color w:val="000000"/>
                <w:kern w:val="0"/>
                <w:sz w:val="22"/>
                <w:szCs w:val="22"/>
                <w:u w:val="none"/>
                <w:lang w:val="en-US" w:eastAsia="zh-CN" w:bidi="ar"/>
              </w:rPr>
              <w:t>Q235</w:t>
            </w:r>
            <w:r>
              <w:rPr>
                <w:rFonts w:hint="eastAsia" w:ascii="宋体" w:hAnsi="宋体" w:eastAsia="宋体" w:cs="宋体"/>
                <w:i w:val="0"/>
                <w:iCs w:val="0"/>
                <w:color w:val="000000"/>
                <w:kern w:val="0"/>
                <w:sz w:val="22"/>
                <w:szCs w:val="22"/>
                <w:u w:val="none"/>
                <w:lang w:val="en-US" w:eastAsia="zh-CN" w:bidi="ar"/>
              </w:rPr>
              <w:t>碳钢板</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宋体" w:hAnsi="宋体" w:cs="宋体"/>
                <w:i w:val="0"/>
                <w:iCs w:val="0"/>
                <w:color w:val="000000"/>
                <w:kern w:val="0"/>
                <w:sz w:val="22"/>
                <w:szCs w:val="22"/>
                <w:u w:val="none"/>
                <w:lang w:val="en-US" w:eastAsia="zh-CN" w:bidi="ar"/>
              </w:rPr>
              <w:t>1500</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00*</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mm</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宋体" w:hAnsi="宋体" w:cs="宋体"/>
                <w:i w:val="0"/>
                <w:iCs w:val="0"/>
                <w:color w:val="000000"/>
                <w:kern w:val="0"/>
                <w:sz w:val="22"/>
                <w:szCs w:val="22"/>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Q235</w:t>
            </w:r>
            <w:r>
              <w:rPr>
                <w:rFonts w:hint="eastAsia" w:ascii="宋体" w:hAnsi="宋体" w:eastAsia="宋体" w:cs="宋体"/>
                <w:i w:val="0"/>
                <w:iCs w:val="0"/>
                <w:color w:val="000000"/>
                <w:kern w:val="0"/>
                <w:sz w:val="22"/>
                <w:szCs w:val="22"/>
                <w:u w:val="none"/>
                <w:lang w:val="en-US" w:eastAsia="zh-CN" w:bidi="ar"/>
              </w:rPr>
              <w:t>碳钢板</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1500*6000*6mm</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Q235</w:t>
            </w:r>
            <w:r>
              <w:rPr>
                <w:rFonts w:hint="eastAsia" w:ascii="宋体" w:hAnsi="宋体" w:eastAsia="宋体" w:cs="宋体"/>
                <w:i w:val="0"/>
                <w:iCs w:val="0"/>
                <w:color w:val="000000"/>
                <w:kern w:val="0"/>
                <w:sz w:val="22"/>
                <w:szCs w:val="22"/>
                <w:u w:val="none"/>
                <w:lang w:val="en-US" w:eastAsia="zh-CN" w:bidi="ar"/>
              </w:rPr>
              <w:t>碳钢板</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1500*6000*8mm</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螺纹钢</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直径12mm，长9米</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根</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32"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槽钢</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16a，6米/根</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834</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pPr>
        <w:pStyle w:val="2"/>
        <w:rPr>
          <w:rFonts w:hint="eastAsia"/>
        </w:rPr>
      </w:pPr>
    </w:p>
    <w:p>
      <w:pPr>
        <w:pStyle w:val="10"/>
        <w:jc w:val="center"/>
        <w:rPr>
          <w:rFonts w:hint="eastAsia" w:ascii="仿宋" w:hAnsi="仿宋" w:eastAsia="仿宋" w:cs="仿宋"/>
          <w:b w:val="0"/>
          <w:bCs w:val="0"/>
          <w:color w:val="auto"/>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_GB2312" w:eastAsia="仿宋_GB2312"/>
          <w:color w:val="auto"/>
          <w:kern w:val="2"/>
          <w:sz w:val="30"/>
          <w:szCs w:val="30"/>
          <w:highlight w:val="none"/>
          <w:lang w:eastAsia="zh-CN"/>
        </w:rPr>
        <w:t>【禁止擅自修改付款条件，未满足该条件则视为无效投标】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FF0000"/>
          <w:sz w:val="30"/>
          <w:szCs w:val="30"/>
          <w:lang w:val="en-US" w:eastAsia="zh-CN"/>
        </w:rPr>
      </w:pPr>
      <w:r>
        <w:rPr>
          <w:rFonts w:hint="eastAsia" w:ascii="仿宋" w:hAnsi="仿宋" w:eastAsia="仿宋" w:cs="仿宋"/>
          <w:sz w:val="30"/>
          <w:szCs w:val="30"/>
          <w:lang w:val="en-US" w:eastAsia="zh-CN"/>
        </w:rPr>
        <w:t>相关要求：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FF0000"/>
          <w:sz w:val="30"/>
          <w:szCs w:val="30"/>
          <w:lang w:val="en-US" w:eastAsia="zh-CN"/>
        </w:rPr>
        <w:t>1、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2、以上总价应为含税全包价，包括运费、税费等一切费用，发票必须为增值税专用发票。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2023年</w:t>
      </w:r>
      <w:r>
        <w:rPr>
          <w:rFonts w:hint="eastAsia" w:ascii="仿宋" w:hAnsi="仿宋" w:eastAsia="仿宋" w:cs="仿宋"/>
          <w:sz w:val="24"/>
          <w:szCs w:val="24"/>
        </w:rPr>
        <w:t xml:space="preserve"> 月 日</w:t>
      </w:r>
    </w:p>
    <w:p>
      <w:pPr>
        <w:spacing w:line="480" w:lineRule="auto"/>
        <w:jc w:val="left"/>
        <w:rPr>
          <w:rFonts w:hint="eastAsia" w:ascii="仿宋" w:hAnsi="仿宋" w:eastAsia="仿宋" w:cs="仿宋"/>
          <w:b/>
          <w:spacing w:val="-2"/>
          <w:sz w:val="30"/>
        </w:rPr>
      </w:pPr>
      <w:bookmarkStart w:id="11" w:name="_Toc103165678"/>
      <w:bookmarkStart w:id="12" w:name="_Toc108839328"/>
      <w:r>
        <w:rPr>
          <w:rStyle w:val="19"/>
          <w:rFonts w:hint="eastAsia" w:ascii="仿宋" w:hAnsi="仿宋" w:eastAsia="仿宋" w:cs="仿宋"/>
          <w:sz w:val="30"/>
        </w:rPr>
        <w:t>附件</w:t>
      </w:r>
      <w:bookmarkEnd w:id="11"/>
      <w:bookmarkEnd w:id="12"/>
      <w:r>
        <w:rPr>
          <w:rStyle w:val="19"/>
          <w:rFonts w:hint="eastAsia" w:ascii="仿宋" w:hAnsi="仿宋" w:eastAsia="仿宋" w:cs="仿宋"/>
          <w:sz w:val="30"/>
        </w:rPr>
        <w:t>三</w:t>
      </w:r>
    </w:p>
    <w:p>
      <w:pPr>
        <w:snapToGrid w:val="0"/>
        <w:ind w:firstLine="1926" w:firstLineChars="600"/>
        <w:jc w:val="left"/>
        <w:rPr>
          <w:rFonts w:hint="eastAsia" w:ascii="仿宋" w:hAnsi="仿宋" w:eastAsia="仿宋" w:cs="仿宋"/>
          <w:b/>
          <w:spacing w:val="4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2023年钢材</w:t>
      </w:r>
      <w:r>
        <w:rPr>
          <w:rFonts w:hint="eastAsia" w:ascii="仿宋" w:hAnsi="仿宋" w:eastAsia="仿宋" w:cs="仿宋"/>
          <w:sz w:val="28"/>
          <w:szCs w:val="28"/>
          <w:u w:val="single"/>
        </w:rPr>
        <w:t>采购</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rPr>
        <w:t>询价采购，并作如下承诺：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eastAsia="zh-CN"/>
        </w:rPr>
        <w:t>三</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CC8527C"/>
    <w:multiLevelType w:val="singleLevel"/>
    <w:tmpl w:val="4CC8527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MzY5NTZlMjQ5NzNjMzkwZmE1ZjFmZjcxYmM5YmYifQ=="/>
  </w:docVars>
  <w:rsids>
    <w:rsidRoot w:val="1297576D"/>
    <w:rsid w:val="0029396E"/>
    <w:rsid w:val="003A657B"/>
    <w:rsid w:val="00517D5D"/>
    <w:rsid w:val="005926A3"/>
    <w:rsid w:val="008746A5"/>
    <w:rsid w:val="00B574EC"/>
    <w:rsid w:val="019E6F58"/>
    <w:rsid w:val="01D22213"/>
    <w:rsid w:val="02834D04"/>
    <w:rsid w:val="038D5656"/>
    <w:rsid w:val="04605697"/>
    <w:rsid w:val="05D22118"/>
    <w:rsid w:val="06057AB3"/>
    <w:rsid w:val="076328DA"/>
    <w:rsid w:val="08186607"/>
    <w:rsid w:val="083A3947"/>
    <w:rsid w:val="08F93082"/>
    <w:rsid w:val="097479E0"/>
    <w:rsid w:val="0A0C6ADD"/>
    <w:rsid w:val="0A32752C"/>
    <w:rsid w:val="0A9D29B8"/>
    <w:rsid w:val="0B0B5912"/>
    <w:rsid w:val="0B2C6C02"/>
    <w:rsid w:val="0BC12699"/>
    <w:rsid w:val="0BCC31F9"/>
    <w:rsid w:val="0C5A16A4"/>
    <w:rsid w:val="0DC35837"/>
    <w:rsid w:val="0DE61498"/>
    <w:rsid w:val="0DF049EB"/>
    <w:rsid w:val="109218E5"/>
    <w:rsid w:val="110C39D4"/>
    <w:rsid w:val="1297576D"/>
    <w:rsid w:val="12BF4C87"/>
    <w:rsid w:val="12E70A09"/>
    <w:rsid w:val="15341747"/>
    <w:rsid w:val="164F6705"/>
    <w:rsid w:val="16646293"/>
    <w:rsid w:val="16FE5921"/>
    <w:rsid w:val="17B042A1"/>
    <w:rsid w:val="1A2B7D96"/>
    <w:rsid w:val="1BD33B78"/>
    <w:rsid w:val="1BEC2FB3"/>
    <w:rsid w:val="1CE262BC"/>
    <w:rsid w:val="1D6D770B"/>
    <w:rsid w:val="1E1A21EF"/>
    <w:rsid w:val="1F0C0124"/>
    <w:rsid w:val="203B090D"/>
    <w:rsid w:val="21135480"/>
    <w:rsid w:val="212C3971"/>
    <w:rsid w:val="214D7086"/>
    <w:rsid w:val="21BA7E4E"/>
    <w:rsid w:val="22DF5956"/>
    <w:rsid w:val="22ED7F5E"/>
    <w:rsid w:val="24130D0C"/>
    <w:rsid w:val="259E2C64"/>
    <w:rsid w:val="26F76768"/>
    <w:rsid w:val="270B1860"/>
    <w:rsid w:val="27AC61A6"/>
    <w:rsid w:val="27FE02E6"/>
    <w:rsid w:val="28C57566"/>
    <w:rsid w:val="29084622"/>
    <w:rsid w:val="29F704EF"/>
    <w:rsid w:val="2AC220DE"/>
    <w:rsid w:val="2ADB5E21"/>
    <w:rsid w:val="2ADF08BA"/>
    <w:rsid w:val="2B603075"/>
    <w:rsid w:val="2C305EB2"/>
    <w:rsid w:val="2CD9238D"/>
    <w:rsid w:val="2DA10A32"/>
    <w:rsid w:val="2E003054"/>
    <w:rsid w:val="2EB2531B"/>
    <w:rsid w:val="2F3D045F"/>
    <w:rsid w:val="2F6F3EAC"/>
    <w:rsid w:val="2F7D3F84"/>
    <w:rsid w:val="2F844FB7"/>
    <w:rsid w:val="30256074"/>
    <w:rsid w:val="302C4175"/>
    <w:rsid w:val="31713FF6"/>
    <w:rsid w:val="31F70482"/>
    <w:rsid w:val="328B4B7B"/>
    <w:rsid w:val="32B04D2F"/>
    <w:rsid w:val="33A35EAC"/>
    <w:rsid w:val="3464504B"/>
    <w:rsid w:val="34E00D83"/>
    <w:rsid w:val="36216F0D"/>
    <w:rsid w:val="36316A75"/>
    <w:rsid w:val="36ED02B2"/>
    <w:rsid w:val="389D7311"/>
    <w:rsid w:val="398E418A"/>
    <w:rsid w:val="3997709B"/>
    <w:rsid w:val="39A55AE7"/>
    <w:rsid w:val="3A351BE0"/>
    <w:rsid w:val="3B0953A4"/>
    <w:rsid w:val="3C302F1C"/>
    <w:rsid w:val="3C8719BD"/>
    <w:rsid w:val="3CD805BC"/>
    <w:rsid w:val="3CE46170"/>
    <w:rsid w:val="3D7933CA"/>
    <w:rsid w:val="3DAC3CC7"/>
    <w:rsid w:val="3E16524F"/>
    <w:rsid w:val="3EA30F9B"/>
    <w:rsid w:val="3F2D02B4"/>
    <w:rsid w:val="3F7C50B1"/>
    <w:rsid w:val="406B2371"/>
    <w:rsid w:val="407E15A7"/>
    <w:rsid w:val="40AA3B81"/>
    <w:rsid w:val="411C5733"/>
    <w:rsid w:val="417112FA"/>
    <w:rsid w:val="42D57A4D"/>
    <w:rsid w:val="436A096E"/>
    <w:rsid w:val="44544A76"/>
    <w:rsid w:val="449544C5"/>
    <w:rsid w:val="44A55070"/>
    <w:rsid w:val="45530393"/>
    <w:rsid w:val="469F7AF8"/>
    <w:rsid w:val="46FC37FA"/>
    <w:rsid w:val="475812CD"/>
    <w:rsid w:val="475D1115"/>
    <w:rsid w:val="478F3581"/>
    <w:rsid w:val="47B96D86"/>
    <w:rsid w:val="47D615F1"/>
    <w:rsid w:val="48034DA7"/>
    <w:rsid w:val="486F4BB5"/>
    <w:rsid w:val="48A60514"/>
    <w:rsid w:val="48E14418"/>
    <w:rsid w:val="491635D4"/>
    <w:rsid w:val="49E7480F"/>
    <w:rsid w:val="4AF173EE"/>
    <w:rsid w:val="4C2F1B9C"/>
    <w:rsid w:val="4C870D35"/>
    <w:rsid w:val="4D2832EB"/>
    <w:rsid w:val="4DF66F25"/>
    <w:rsid w:val="4E376DB9"/>
    <w:rsid w:val="4E716394"/>
    <w:rsid w:val="4ECC39F8"/>
    <w:rsid w:val="4F0A3ECF"/>
    <w:rsid w:val="4F595384"/>
    <w:rsid w:val="4F7F3CCA"/>
    <w:rsid w:val="4F8051EC"/>
    <w:rsid w:val="502844C8"/>
    <w:rsid w:val="51D845E4"/>
    <w:rsid w:val="52341DDD"/>
    <w:rsid w:val="531111FC"/>
    <w:rsid w:val="533444FB"/>
    <w:rsid w:val="55C54FE9"/>
    <w:rsid w:val="55E07717"/>
    <w:rsid w:val="56397366"/>
    <w:rsid w:val="58080247"/>
    <w:rsid w:val="5950112B"/>
    <w:rsid w:val="5A1C766A"/>
    <w:rsid w:val="5CEC0CEC"/>
    <w:rsid w:val="5CF528AB"/>
    <w:rsid w:val="5D132301"/>
    <w:rsid w:val="612A3DEE"/>
    <w:rsid w:val="62B67083"/>
    <w:rsid w:val="649C599A"/>
    <w:rsid w:val="66B027B6"/>
    <w:rsid w:val="671A2875"/>
    <w:rsid w:val="67966EFB"/>
    <w:rsid w:val="67B628F5"/>
    <w:rsid w:val="682119CD"/>
    <w:rsid w:val="69A94E0C"/>
    <w:rsid w:val="6B656B47"/>
    <w:rsid w:val="6B7E1643"/>
    <w:rsid w:val="6C714475"/>
    <w:rsid w:val="6CDB032D"/>
    <w:rsid w:val="6DBD736C"/>
    <w:rsid w:val="6DF45A5A"/>
    <w:rsid w:val="6E5526FF"/>
    <w:rsid w:val="6F2B1820"/>
    <w:rsid w:val="707E74C2"/>
    <w:rsid w:val="710D0440"/>
    <w:rsid w:val="71C5585F"/>
    <w:rsid w:val="73A1381E"/>
    <w:rsid w:val="7459468D"/>
    <w:rsid w:val="77701CC3"/>
    <w:rsid w:val="779817DA"/>
    <w:rsid w:val="77D476E8"/>
    <w:rsid w:val="782A7918"/>
    <w:rsid w:val="7A500C84"/>
    <w:rsid w:val="7A7B08FF"/>
    <w:rsid w:val="7AE21E9E"/>
    <w:rsid w:val="7B09318D"/>
    <w:rsid w:val="7B6004E6"/>
    <w:rsid w:val="7BE14791"/>
    <w:rsid w:val="7C4C470C"/>
    <w:rsid w:val="7CD03426"/>
    <w:rsid w:val="7D1402CD"/>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3">
    <w:name w:val="Body Text"/>
    <w:basedOn w:val="1"/>
    <w:next w:val="1"/>
    <w:qFormat/>
    <w:uiPriority w:val="1"/>
    <w:pPr>
      <w:spacing w:after="120" w:afterLines="0"/>
    </w:pPr>
  </w:style>
  <w:style w:type="paragraph" w:styleId="5">
    <w:name w:val="annotation text"/>
    <w:basedOn w:val="1"/>
    <w:qFormat/>
    <w:uiPriority w:val="0"/>
    <w:pPr>
      <w:jc w:val="left"/>
    </w:pPr>
  </w:style>
  <w:style w:type="paragraph" w:styleId="6">
    <w:name w:val="Body Text Indent"/>
    <w:basedOn w:val="1"/>
    <w:qFormat/>
    <w:uiPriority w:val="0"/>
    <w:pPr>
      <w:spacing w:line="480" w:lineRule="auto"/>
      <w:ind w:firstLine="600"/>
    </w:pPr>
    <w:rPr>
      <w:sz w:val="28"/>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basedOn w:val="14"/>
    <w:qFormat/>
    <w:uiPriority w:val="0"/>
    <w:rPr>
      <w:sz w:val="21"/>
      <w:szCs w:val="21"/>
    </w:rPr>
  </w:style>
  <w:style w:type="paragraph" w:customStyle="1" w:styleId="18">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19">
    <w:name w:val="标题 1 Char Char"/>
    <w:qFormat/>
    <w:uiPriority w:val="0"/>
    <w:rPr>
      <w:rFonts w:eastAsia="宋体"/>
      <w:b/>
      <w:spacing w:val="-2"/>
      <w:sz w:val="24"/>
      <w:lang w:val="en-US" w:eastAsia="zh-CN"/>
    </w:rPr>
  </w:style>
  <w:style w:type="paragraph" w:customStyle="1" w:styleId="20">
    <w:name w:val="一、标题"/>
    <w:basedOn w:val="1"/>
    <w:qFormat/>
    <w:uiPriority w:val="0"/>
    <w:rPr>
      <w:b/>
      <w:sz w:val="28"/>
    </w:rPr>
  </w:style>
  <w:style w:type="paragraph" w:styleId="21">
    <w:name w:val="List Paragraph"/>
    <w:basedOn w:val="1"/>
    <w:qFormat/>
    <w:uiPriority w:val="34"/>
    <w:pPr>
      <w:ind w:firstLine="420" w:firstLineChars="200"/>
    </w:pPr>
  </w:style>
  <w:style w:type="character" w:customStyle="1" w:styleId="22">
    <w:name w:val="页眉 Char"/>
    <w:basedOn w:val="14"/>
    <w:link w:val="9"/>
    <w:qFormat/>
    <w:uiPriority w:val="0"/>
    <w:rPr>
      <w:kern w:val="2"/>
      <w:sz w:val="18"/>
      <w:szCs w:val="18"/>
    </w:rPr>
  </w:style>
  <w:style w:type="character" w:customStyle="1" w:styleId="23">
    <w:name w:val="批注框文本 Char"/>
    <w:basedOn w:val="14"/>
    <w:link w:val="7"/>
    <w:qFormat/>
    <w:uiPriority w:val="0"/>
    <w:rPr>
      <w:kern w:val="2"/>
      <w:sz w:val="18"/>
      <w:szCs w:val="18"/>
    </w:rPr>
  </w:style>
  <w:style w:type="character" w:customStyle="1" w:styleId="24">
    <w:name w:val="font31"/>
    <w:basedOn w:val="14"/>
    <w:qFormat/>
    <w:uiPriority w:val="0"/>
    <w:rPr>
      <w:rFonts w:hint="eastAsia" w:ascii="宋体" w:hAnsi="宋体" w:eastAsia="宋体" w:cs="宋体"/>
      <w:color w:val="000000"/>
      <w:sz w:val="22"/>
      <w:szCs w:val="22"/>
      <w:u w:val="none"/>
    </w:rPr>
  </w:style>
  <w:style w:type="character" w:customStyle="1" w:styleId="25">
    <w:name w:val="font51"/>
    <w:basedOn w:val="14"/>
    <w:qFormat/>
    <w:uiPriority w:val="0"/>
    <w:rPr>
      <w:rFonts w:hint="default" w:ascii="Times New Roman" w:hAnsi="Times New Roman" w:cs="Times New Roman"/>
      <w:color w:val="000000"/>
      <w:sz w:val="22"/>
      <w:szCs w:val="22"/>
      <w:u w:val="none"/>
    </w:rPr>
  </w:style>
  <w:style w:type="character" w:customStyle="1" w:styleId="26">
    <w:name w:val="font41"/>
    <w:basedOn w:val="14"/>
    <w:qFormat/>
    <w:uiPriority w:val="0"/>
    <w:rPr>
      <w:rFonts w:ascii="仿宋_GB2312" w:eastAsia="仿宋_GB2312" w:cs="仿宋_GB2312"/>
      <w:color w:val="000000"/>
      <w:sz w:val="22"/>
      <w:szCs w:val="22"/>
      <w:u w:val="none"/>
    </w:rPr>
  </w:style>
  <w:style w:type="character" w:customStyle="1" w:styleId="27">
    <w:name w:val="font21"/>
    <w:basedOn w:val="14"/>
    <w:qFormat/>
    <w:uiPriority w:val="0"/>
    <w:rPr>
      <w:rFonts w:hint="eastAsia" w:ascii="宋体" w:hAnsi="宋体" w:eastAsia="宋体" w:cs="宋体"/>
      <w:color w:val="000000"/>
      <w:sz w:val="22"/>
      <w:szCs w:val="22"/>
      <w:u w:val="none"/>
      <w:vertAlign w:val="superscript"/>
    </w:rPr>
  </w:style>
  <w:style w:type="character" w:customStyle="1" w:styleId="28">
    <w:name w:val="font01"/>
    <w:basedOn w:val="14"/>
    <w:qFormat/>
    <w:uiPriority w:val="0"/>
    <w:rPr>
      <w:rFonts w:hint="eastAsia" w:ascii="宋体" w:hAnsi="宋体" w:eastAsia="宋体" w:cs="宋体"/>
      <w:color w:val="000000"/>
      <w:sz w:val="22"/>
      <w:szCs w:val="22"/>
      <w:u w:val="none"/>
    </w:rPr>
  </w:style>
  <w:style w:type="character" w:customStyle="1" w:styleId="29">
    <w:name w:val="font11"/>
    <w:basedOn w:val="14"/>
    <w:qFormat/>
    <w:uiPriority w:val="0"/>
    <w:rPr>
      <w:rFonts w:hint="eastAsia" w:ascii="宋体" w:hAnsi="宋体" w:eastAsia="宋体" w:cs="宋体"/>
      <w:color w:val="000000"/>
      <w:sz w:val="24"/>
      <w:szCs w:val="24"/>
      <w:u w:val="none"/>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1">
    <w:name w:val="font81"/>
    <w:basedOn w:val="14"/>
    <w:qFormat/>
    <w:uiPriority w:val="0"/>
    <w:rPr>
      <w:rFonts w:ascii="宋体" w:hAnsi="宋体" w:eastAsia="宋体" w:cs="宋体"/>
      <w:color w:val="000000"/>
      <w:sz w:val="20"/>
      <w:szCs w:val="20"/>
      <w:u w:val="none"/>
    </w:rPr>
  </w:style>
  <w:style w:type="character" w:customStyle="1" w:styleId="32">
    <w:name w:val="font71"/>
    <w:basedOn w:val="14"/>
    <w:qFormat/>
    <w:uiPriority w:val="0"/>
    <w:rPr>
      <w:rFonts w:hint="eastAsia" w:ascii="仿宋" w:hAnsi="仿宋" w:eastAsia="仿宋" w:cs="仿宋"/>
      <w:color w:val="000000"/>
      <w:sz w:val="22"/>
      <w:szCs w:val="22"/>
      <w:u w:val="none"/>
    </w:rPr>
  </w:style>
  <w:style w:type="character" w:customStyle="1" w:styleId="33">
    <w:name w:val="font61"/>
    <w:basedOn w:val="14"/>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4028</Words>
  <Characters>4358</Characters>
  <Lines>53</Lines>
  <Paragraphs>15</Paragraphs>
  <TotalTime>1</TotalTime>
  <ScaleCrop>false</ScaleCrop>
  <LinksUpToDate>false</LinksUpToDate>
  <CharactersWithSpaces>4546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茹佩</cp:lastModifiedBy>
  <cp:lastPrinted>2023-04-13T03:21:26Z</cp:lastPrinted>
  <dcterms:modified xsi:type="dcterms:W3CDTF">2023-04-13T03:21:31Z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07DEC81FD3E8410C8FC7D2A5303090D3</vt:lpwstr>
  </property>
</Properties>
</file>