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五金配件采购项目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ZSNY/SBBJ2311012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五金配件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20</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ZSNY/SBBJ2311012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 6206 ZZC3</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 2316/C3</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4.8-12*35 含平垫弹垫及螺母</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4.8-16*45 含平垫弹垫及螺母</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8.8-16*45 含平垫弹垫及螺母</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外六角螺栓</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16*35 8.8级</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牵引弹簧</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Φ8x60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割枪</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机封</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109-20 材质：氟胶合金</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硅酸铝棉</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60*600*3600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不锈钢耐高温浮球</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浮球开关</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UK221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不锈钢Y型过滤器</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GL41W-16DN50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不锈钢螺栓</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拉铆钉</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4*16</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自攻螺丝</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自钻自攻螺丝</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5.5*19</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对接接头</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外螺纹30mm，内螺纹28mm</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O型圈</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90*4 丁晴橡胶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O型圈</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440*5 丁晴橡胶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O型圈</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205*5.5 丁晴橡胶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DN80 配键</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圆形手轮</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φ320*φ28 铸铁</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石墨缠绕垫圈</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48*34*4</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硅橡胶板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米</w:t>
            </w:r>
            <w:r>
              <w:rPr>
                <w:rFonts w:hint="default" w:ascii="Calibri" w:hAnsi="Calibri" w:eastAsia="宋体" w:cs="Calibri"/>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米</w:t>
            </w:r>
            <w:r>
              <w:rPr>
                <w:rFonts w:hint="default" w:ascii="Calibri" w:hAnsi="Calibri" w:eastAsia="宋体" w:cs="Calibri"/>
                <w:i w:val="0"/>
                <w:iCs w:val="0"/>
                <w:color w:val="000000"/>
                <w:kern w:val="0"/>
                <w:sz w:val="21"/>
                <w:szCs w:val="21"/>
                <w:u w:val="none"/>
                <w:lang w:val="en-US" w:eastAsia="zh-CN" w:bidi="ar"/>
              </w:rPr>
              <w:t>*3mm</w:t>
            </w:r>
            <w:r>
              <w:rPr>
                <w:rFonts w:hint="eastAsia" w:ascii="宋体" w:hAnsi="宋体" w:eastAsia="宋体" w:cs="宋体"/>
                <w:i w:val="0"/>
                <w:iCs w:val="0"/>
                <w:color w:val="000000"/>
                <w:kern w:val="0"/>
                <w:sz w:val="21"/>
                <w:szCs w:val="21"/>
                <w:u w:val="none"/>
                <w:lang w:val="en-US" w:eastAsia="zh-CN" w:bidi="ar"/>
              </w:rPr>
              <w:t>（黑色）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阻燃开口波纹管</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 xml:space="preserve">PA-6 </w:t>
            </w:r>
            <w:r>
              <w:rPr>
                <w:rFonts w:hint="eastAsia" w:ascii="宋体" w:hAnsi="宋体" w:eastAsia="宋体" w:cs="宋体"/>
                <w:i w:val="0"/>
                <w:iCs w:val="0"/>
                <w:color w:val="000000"/>
                <w:kern w:val="0"/>
                <w:sz w:val="21"/>
                <w:szCs w:val="21"/>
                <w:u w:val="none"/>
                <w:lang w:val="en-US" w:eastAsia="zh-CN" w:bidi="ar"/>
              </w:rPr>
              <w:t>内经</w:t>
            </w:r>
            <w:r>
              <w:rPr>
                <w:rFonts w:ascii="Calibri" w:hAnsi="Calibri" w:eastAsia="宋体" w:cs="Calibri"/>
                <w:i w:val="0"/>
                <w:iCs w:val="0"/>
                <w:color w:val="000000"/>
                <w:kern w:val="0"/>
                <w:sz w:val="21"/>
                <w:szCs w:val="21"/>
                <w:u w:val="none"/>
                <w:lang w:val="en-US" w:eastAsia="zh-CN" w:bidi="ar"/>
              </w:rPr>
              <w:t>17mm</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人民币叁</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12月19</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 12</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供应商</w:t>
      </w:r>
      <w:r>
        <w:rPr>
          <w:rFonts w:hint="eastAsia" w:ascii="仿宋" w:hAnsi="仿宋" w:eastAsia="仿宋" w:cs="仿宋"/>
          <w:color w:val="auto"/>
          <w:kern w:val="2"/>
          <w:sz w:val="30"/>
          <w:szCs w:val="30"/>
          <w:lang w:eastAsia="zh-CN"/>
        </w:rPr>
        <w:t>在</w:t>
      </w:r>
      <w:r>
        <w:rPr>
          <w:rFonts w:hint="eastAsia" w:ascii="仿宋" w:hAnsi="仿宋" w:eastAsia="仿宋" w:cs="仿宋"/>
          <w:color w:val="auto"/>
          <w:kern w:val="2"/>
          <w:sz w:val="30"/>
          <w:szCs w:val="30"/>
        </w:rPr>
        <w:t>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中标人需在签订合同前提供履约保证金（合同价的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），随货款一同支付。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中标人需在签订合同前提供履约保证金（合同价的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），随货款一同支付。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五金配件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ZSNY/SBBJ2311012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绍兴市再生能源发展有限公司五金配件采购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2099"/>
        <w:gridCol w:w="1359"/>
        <w:gridCol w:w="743"/>
        <w:gridCol w:w="758"/>
        <w:gridCol w:w="1558"/>
        <w:gridCol w:w="83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 6206 ZZC3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 2316/C3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4.8-12*35 含平垫弹垫及螺母</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4.8-16*45 含平垫弹垫及螺母</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8.8-16*45 含平垫弹垫及螺母</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外六角螺栓</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16*35 8.8级</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Φ8x60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割枪</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300型</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把</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机封</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109-20 材质：氟胶合金</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硅酸铝棉</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60*600*3600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卷</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不锈钢耐高温浮球</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浮球开关</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UK221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不锈钢Y型过滤器</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GL41W-16DN50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不锈钢螺栓</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8*30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拉铆钉</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4*16</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自攻螺丝</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5.5*50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盒</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自钻自攻螺丝</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5.5*19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对接接头</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外螺纹30mm，内螺纹28mm</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O型圈</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90*4 丁晴橡胶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O型圈</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440*5 丁晴橡胶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O型圈</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205*5.5 丁晴橡胶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DN80 配键</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圆形手轮</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φ320*φ28 铸铁</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石墨缠绕垫圈</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ascii="Calibri" w:hAnsi="Calibri" w:eastAsia="宋体" w:cs="Calibri"/>
                <w:i w:val="0"/>
                <w:iCs w:val="0"/>
                <w:color w:val="000000"/>
                <w:kern w:val="0"/>
                <w:sz w:val="21"/>
                <w:szCs w:val="21"/>
                <w:u w:val="none"/>
                <w:lang w:val="en-US" w:eastAsia="zh-CN" w:bidi="ar"/>
              </w:rPr>
              <w:t>48*34*4</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只</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硅橡胶板</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米</w:t>
            </w:r>
            <w:r>
              <w:rPr>
                <w:rFonts w:hint="default" w:ascii="Calibri" w:hAnsi="Calibri" w:eastAsia="宋体" w:cs="Calibri"/>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米</w:t>
            </w:r>
            <w:r>
              <w:rPr>
                <w:rFonts w:hint="default" w:ascii="Calibri" w:hAnsi="Calibri" w:eastAsia="宋体" w:cs="Calibri"/>
                <w:i w:val="0"/>
                <w:iCs w:val="0"/>
                <w:color w:val="000000"/>
                <w:kern w:val="0"/>
                <w:sz w:val="21"/>
                <w:szCs w:val="21"/>
                <w:u w:val="none"/>
                <w:lang w:val="en-US" w:eastAsia="zh-CN" w:bidi="ar"/>
              </w:rPr>
              <w:t>*3mm</w:t>
            </w:r>
            <w:r>
              <w:rPr>
                <w:rFonts w:hint="eastAsia" w:ascii="宋体" w:hAnsi="宋体" w:eastAsia="宋体" w:cs="宋体"/>
                <w:i w:val="0"/>
                <w:iCs w:val="0"/>
                <w:color w:val="000000"/>
                <w:kern w:val="0"/>
                <w:sz w:val="21"/>
                <w:szCs w:val="21"/>
                <w:u w:val="none"/>
                <w:lang w:val="en-US" w:eastAsia="zh-CN" w:bidi="ar"/>
              </w:rPr>
              <w:t>（黑色）</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张</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阻燃开口波纹管</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ascii="Calibri" w:hAnsi="Calibri" w:eastAsia="宋体" w:cs="Calibri"/>
                <w:i w:val="0"/>
                <w:iCs w:val="0"/>
                <w:color w:val="000000"/>
                <w:kern w:val="0"/>
                <w:sz w:val="21"/>
                <w:szCs w:val="21"/>
                <w:u w:val="none"/>
                <w:lang w:val="en-US" w:eastAsia="zh-CN" w:bidi="ar"/>
              </w:rPr>
              <w:t xml:space="preserve">PA-6 </w:t>
            </w:r>
            <w:r>
              <w:rPr>
                <w:rFonts w:hint="eastAsia" w:ascii="宋体" w:hAnsi="宋体" w:eastAsia="宋体" w:cs="宋体"/>
                <w:i w:val="0"/>
                <w:iCs w:val="0"/>
                <w:color w:val="000000"/>
                <w:kern w:val="0"/>
                <w:sz w:val="21"/>
                <w:szCs w:val="21"/>
                <w:u w:val="none"/>
                <w:lang w:val="en-US" w:eastAsia="zh-CN" w:bidi="ar"/>
              </w:rPr>
              <w:t>内经</w:t>
            </w:r>
            <w:r>
              <w:rPr>
                <w:rFonts w:ascii="Calibri" w:hAnsi="Calibri" w:eastAsia="宋体" w:cs="Calibri"/>
                <w:i w:val="0"/>
                <w:iCs w:val="0"/>
                <w:color w:val="000000"/>
                <w:kern w:val="0"/>
                <w:sz w:val="21"/>
                <w:szCs w:val="21"/>
                <w:u w:val="none"/>
                <w:lang w:val="en-US" w:eastAsia="zh-CN" w:bidi="ar"/>
              </w:rPr>
              <w:t>17mm</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米</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中标人需在签订合同前提供履约保证金（合同价的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），随货款一同支付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人民币叁</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该采购项目履约保证金为合同价的5%。中标人于合同签订前将履约保证金打入招标人指定账户。合同履行完成后，招标人退还履约保证金（无息）。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五金配件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8DF1F9F"/>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BA77581"/>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8D77C76"/>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5BC7337"/>
    <w:rsid w:val="779817DA"/>
    <w:rsid w:val="77D476E8"/>
    <w:rsid w:val="782A7918"/>
    <w:rsid w:val="79715756"/>
    <w:rsid w:val="7A500C84"/>
    <w:rsid w:val="7A7B08FF"/>
    <w:rsid w:val="7AE21E9E"/>
    <w:rsid w:val="7B09318D"/>
    <w:rsid w:val="7B6004E6"/>
    <w:rsid w:val="7BE14791"/>
    <w:rsid w:val="7C4C470C"/>
    <w:rsid w:val="7CD03426"/>
    <w:rsid w:val="7DFA5FDE"/>
    <w:rsid w:val="7E0B3994"/>
    <w:rsid w:val="7ED06C6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4</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2023-12-07T02:16:00Z</cp:lastPrinted>
  <dcterms:modified xsi:type="dcterms:W3CDTF">2023-12-12T02:18:20Z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