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燃烧系统备件采购项目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SX-CG-RS-2403009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燃烧系统</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三</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燃烧系统备件</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SX-CG-RS-2403009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5059" w:type="pct"/>
        <w:jc w:val="center"/>
        <w:tblLayout w:type="fixed"/>
        <w:tblCellMar>
          <w:top w:w="0" w:type="dxa"/>
          <w:left w:w="108" w:type="dxa"/>
          <w:bottom w:w="0" w:type="dxa"/>
          <w:right w:w="108" w:type="dxa"/>
        </w:tblCellMar>
      </w:tblPr>
      <w:tblGrid>
        <w:gridCol w:w="822"/>
        <w:gridCol w:w="2038"/>
        <w:gridCol w:w="2893"/>
        <w:gridCol w:w="907"/>
        <w:gridCol w:w="1043"/>
        <w:gridCol w:w="1693"/>
      </w:tblGrid>
      <w:tr>
        <w:tblPrEx>
          <w:tblCellMar>
            <w:top w:w="0" w:type="dxa"/>
            <w:left w:w="108" w:type="dxa"/>
            <w:bottom w:w="0" w:type="dxa"/>
            <w:right w:w="108" w:type="dxa"/>
          </w:tblCellMar>
        </w:tblPrEx>
        <w:trPr>
          <w:trHeight w:val="90" w:hRule="atLeast"/>
          <w:jc w:val="center"/>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5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9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10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燃烧头喇叭口</w:t>
            </w:r>
          </w:p>
        </w:tc>
        <w:tc>
          <w:tcPr>
            <w:tcW w:w="1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IB350G</w:t>
            </w:r>
          </w:p>
        </w:tc>
        <w:tc>
          <w:tcPr>
            <w:tcW w:w="4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8600</w:t>
            </w:r>
          </w:p>
        </w:tc>
      </w:tr>
      <w:tr>
        <w:tblPrEx>
          <w:tblCellMar>
            <w:top w:w="0" w:type="dxa"/>
            <w:left w:w="108" w:type="dxa"/>
            <w:bottom w:w="0" w:type="dxa"/>
            <w:right w:w="108" w:type="dxa"/>
          </w:tblCellMar>
        </w:tblPrEx>
        <w:trPr>
          <w:trHeight w:val="561" w:hRule="atLeast"/>
          <w:jc w:val="center"/>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10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电极压板</w:t>
            </w:r>
          </w:p>
        </w:tc>
        <w:tc>
          <w:tcPr>
            <w:tcW w:w="1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 xml:space="preserve"> IB350G 57132</w:t>
            </w:r>
          </w:p>
        </w:tc>
        <w:tc>
          <w:tcPr>
            <w:tcW w:w="4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80</w:t>
            </w:r>
          </w:p>
        </w:tc>
      </w:tr>
      <w:tr>
        <w:tblPrEx>
          <w:tblCellMar>
            <w:top w:w="0" w:type="dxa"/>
            <w:left w:w="108" w:type="dxa"/>
            <w:bottom w:w="0" w:type="dxa"/>
            <w:right w:w="108" w:type="dxa"/>
          </w:tblCellMar>
        </w:tblPrEx>
        <w:trPr>
          <w:trHeight w:val="561" w:hRule="atLeast"/>
          <w:jc w:val="center"/>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10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电极压板</w:t>
            </w:r>
          </w:p>
        </w:tc>
        <w:tc>
          <w:tcPr>
            <w:tcW w:w="1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 xml:space="preserve"> IB350G 12120058</w:t>
            </w:r>
          </w:p>
        </w:tc>
        <w:tc>
          <w:tcPr>
            <w:tcW w:w="4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120</w:t>
            </w:r>
          </w:p>
        </w:tc>
      </w:tr>
      <w:tr>
        <w:tblPrEx>
          <w:tblCellMar>
            <w:top w:w="0" w:type="dxa"/>
            <w:left w:w="108" w:type="dxa"/>
            <w:bottom w:w="0" w:type="dxa"/>
            <w:right w:w="108" w:type="dxa"/>
          </w:tblCellMar>
        </w:tblPrEx>
        <w:trPr>
          <w:trHeight w:val="561" w:hRule="atLeast"/>
          <w:jc w:val="center"/>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10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启动燃烧器伺服电机</w:t>
            </w:r>
          </w:p>
        </w:tc>
        <w:tc>
          <w:tcPr>
            <w:tcW w:w="1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CONTROLL，MDL56 30Nm 0-160° 24V 50/60Hz 12VA</w:t>
            </w:r>
          </w:p>
        </w:tc>
        <w:tc>
          <w:tcPr>
            <w:tcW w:w="4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17500</w:t>
            </w:r>
          </w:p>
        </w:tc>
      </w:tr>
      <w:tr>
        <w:tblPrEx>
          <w:tblCellMar>
            <w:top w:w="0" w:type="dxa"/>
            <w:left w:w="108" w:type="dxa"/>
            <w:bottom w:w="0" w:type="dxa"/>
            <w:right w:w="108" w:type="dxa"/>
          </w:tblCellMar>
        </w:tblPrEx>
        <w:trPr>
          <w:trHeight w:val="561" w:hRule="atLeast"/>
          <w:jc w:val="center"/>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10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辅助燃烧器伺服电机</w:t>
            </w:r>
          </w:p>
        </w:tc>
        <w:tc>
          <w:tcPr>
            <w:tcW w:w="1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CONTROLL，MDL54 20Nm 0-160° 24V 50/60Hz 12VA</w:t>
            </w:r>
          </w:p>
        </w:tc>
        <w:tc>
          <w:tcPr>
            <w:tcW w:w="4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17500</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柒万贰仟肆佰</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4月1</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3月29</w:t>
      </w:r>
      <w:bookmarkStart w:id="19" w:name="_GoBack"/>
      <w:bookmarkEnd w:id="19"/>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530583922"/>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0"/>
        </w:numPr>
        <w:jc w:val="center"/>
        <w:rPr>
          <w:rFonts w:hint="eastAsia" w:ascii="仿宋" w:hAnsi="仿宋" w:eastAsia="仿宋" w:cs="仿宋"/>
          <w:snapToGrid w:val="0"/>
          <w:sz w:val="44"/>
          <w:szCs w:val="44"/>
        </w:rPr>
      </w:pPr>
      <w:bookmarkStart w:id="13" w:name="_Toc21167"/>
      <w:r>
        <w:rPr>
          <w:rFonts w:hint="eastAsia" w:ascii="仿宋" w:hAnsi="仿宋" w:eastAsia="仿宋" w:cs="仿宋"/>
          <w:snapToGrid w:val="0"/>
          <w:sz w:val="44"/>
          <w:szCs w:val="44"/>
          <w:lang w:val="en-US" w:eastAsia="zh-CN"/>
        </w:rPr>
        <w:t>第四部分</w:t>
      </w:r>
      <w:r>
        <w:rPr>
          <w:rFonts w:hint="eastAsia" w:ascii="仿宋" w:hAnsi="仿宋" w:eastAsia="仿宋" w:cs="仿宋"/>
          <w:snapToGrid w:val="0"/>
          <w:sz w:val="44"/>
          <w:szCs w:val="44"/>
        </w:rPr>
        <w:t xml:space="preserve">   报价文件格式</w:t>
      </w:r>
      <w:bookmarkEnd w:id="12"/>
      <w:bookmarkEnd w:id="13"/>
    </w:p>
    <w:p>
      <w:pPr>
        <w:jc w:val="left"/>
        <w:outlineLvl w:val="0"/>
        <w:rPr>
          <w:rStyle w:val="20"/>
          <w:rFonts w:hint="eastAsia" w:ascii="仿宋" w:hAnsi="仿宋" w:eastAsia="仿宋" w:cs="仿宋"/>
          <w:sz w:val="30"/>
        </w:rPr>
      </w:pPr>
      <w:bookmarkStart w:id="14" w:name="_Toc22901"/>
      <w:r>
        <w:rPr>
          <w:rStyle w:val="20"/>
          <w:rFonts w:hint="eastAsia" w:ascii="仿宋" w:hAnsi="仿宋" w:eastAsia="仿宋" w:cs="仿宋"/>
          <w:sz w:val="30"/>
        </w:rPr>
        <w:t>附件一：</w:t>
      </w:r>
      <w:bookmarkEnd w:id="14"/>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燃烧器备件</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SX-CG-RS-2403009</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5" w:name="_Toc20355"/>
      <w:r>
        <w:rPr>
          <w:rStyle w:val="20"/>
          <w:rFonts w:hint="eastAsia" w:ascii="仿宋" w:hAnsi="仿宋" w:eastAsia="仿宋" w:cs="仿宋"/>
          <w:sz w:val="30"/>
        </w:rPr>
        <w:t>附件二</w:t>
      </w:r>
      <w:bookmarkEnd w:id="15"/>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绍兴市再生能源发展有限公司燃烧器备件采购</w:t>
      </w:r>
      <w:r>
        <w:rPr>
          <w:rFonts w:hint="eastAsia" w:ascii="仿宋" w:hAnsi="仿宋" w:eastAsia="仿宋" w:cs="仿宋"/>
          <w:sz w:val="30"/>
          <w:szCs w:val="30"/>
          <w:u w:val="none"/>
          <w:lang w:val="en-US" w:eastAsia="zh-CN"/>
        </w:rPr>
        <w:t>项目。</w:t>
      </w:r>
    </w:p>
    <w:tbl>
      <w:tblPr>
        <w:tblStyle w:val="13"/>
        <w:tblW w:w="4979" w:type="pct"/>
        <w:jc w:val="center"/>
        <w:tblLayout w:type="fixed"/>
        <w:tblCellMar>
          <w:top w:w="0" w:type="dxa"/>
          <w:left w:w="108" w:type="dxa"/>
          <w:bottom w:w="0" w:type="dxa"/>
          <w:right w:w="108" w:type="dxa"/>
        </w:tblCellMar>
      </w:tblPr>
      <w:tblGrid>
        <w:gridCol w:w="696"/>
        <w:gridCol w:w="1752"/>
        <w:gridCol w:w="1706"/>
        <w:gridCol w:w="743"/>
        <w:gridCol w:w="758"/>
        <w:gridCol w:w="119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7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燃烧头喇叭口</w:t>
            </w:r>
          </w:p>
        </w:tc>
        <w:tc>
          <w:tcPr>
            <w:tcW w:w="1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u w:val="none"/>
                <w:lang w:val="en-US" w:eastAsia="zh-CN" w:bidi="ar"/>
              </w:rPr>
              <w:t>IB350G</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4"/>
                <w:szCs w:val="24"/>
                <w:u w:val="none"/>
                <w:lang w:val="en-US" w:eastAsia="zh-CN" w:bidi="ar"/>
              </w:rPr>
              <w:t>4</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8600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电极压板</w:t>
            </w:r>
          </w:p>
        </w:tc>
        <w:tc>
          <w:tcPr>
            <w:tcW w:w="1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u w:val="none"/>
                <w:lang w:val="en-US" w:eastAsia="zh-CN" w:bidi="ar"/>
              </w:rPr>
              <w:t xml:space="preserve"> IB350G 57132</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4"/>
                <w:szCs w:val="24"/>
                <w:u w:val="none"/>
                <w:lang w:val="en-US" w:eastAsia="zh-CN" w:bidi="ar"/>
              </w:rPr>
              <w:t>15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电极压板</w:t>
            </w:r>
          </w:p>
        </w:tc>
        <w:tc>
          <w:tcPr>
            <w:tcW w:w="1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u w:val="none"/>
                <w:lang w:val="en-US" w:eastAsia="zh-CN" w:bidi="ar"/>
              </w:rPr>
              <w:t xml:space="preserve"> IB350G 12120058</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4"/>
                <w:szCs w:val="24"/>
                <w:u w:val="none"/>
                <w:lang w:val="en-US" w:eastAsia="zh-CN" w:bidi="ar"/>
              </w:rPr>
              <w:t>15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4</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启动燃烧器伺服电机</w:t>
            </w:r>
          </w:p>
        </w:tc>
        <w:tc>
          <w:tcPr>
            <w:tcW w:w="1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u w:val="none"/>
                <w:lang w:val="en-US" w:eastAsia="zh-CN" w:bidi="ar"/>
              </w:rPr>
              <w:t>CONTROLL，MDL56 30Nm 0-160° 24V 50/60Hz 12VA</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4"/>
                <w:szCs w:val="24"/>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17500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辅助燃烧器伺服电机</w:t>
            </w:r>
          </w:p>
        </w:tc>
        <w:tc>
          <w:tcPr>
            <w:tcW w:w="1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u w:val="none"/>
                <w:lang w:val="en-US" w:eastAsia="zh-CN" w:bidi="ar"/>
              </w:rPr>
              <w:t>CONTROLL，MDL54 20Nm 0-160° 24V 50/60Hz 12VA</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4"/>
                <w:szCs w:val="24"/>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17500</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柒万贰仟肆佰</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6" w:name="_Toc108839328"/>
      <w:bookmarkStart w:id="17" w:name="_Toc103165678"/>
      <w:bookmarkStart w:id="18" w:name="_Toc29413"/>
      <w:r>
        <w:rPr>
          <w:rStyle w:val="20"/>
          <w:rFonts w:hint="eastAsia" w:ascii="仿宋" w:hAnsi="仿宋" w:eastAsia="仿宋" w:cs="仿宋"/>
          <w:sz w:val="30"/>
        </w:rPr>
        <w:t>附件</w:t>
      </w:r>
      <w:bookmarkEnd w:id="16"/>
      <w:bookmarkEnd w:id="17"/>
      <w:r>
        <w:rPr>
          <w:rStyle w:val="20"/>
          <w:rFonts w:hint="eastAsia" w:ascii="仿宋" w:hAnsi="仿宋" w:eastAsia="仿宋" w:cs="仿宋"/>
          <w:sz w:val="30"/>
        </w:rPr>
        <w:t>三</w:t>
      </w:r>
      <w:bookmarkEnd w:id="18"/>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lang w:val="en-US" w:eastAsia="zh-CN"/>
        </w:rPr>
        <w:t>燃烧器备件</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37EC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0A0087"/>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70031"/>
    <w:rsid w:val="3DAC3CC7"/>
    <w:rsid w:val="3E16524F"/>
    <w:rsid w:val="3EA30F9B"/>
    <w:rsid w:val="3F2D02B4"/>
    <w:rsid w:val="3F7C50B1"/>
    <w:rsid w:val="406B2371"/>
    <w:rsid w:val="407E15A7"/>
    <w:rsid w:val="40AA3B81"/>
    <w:rsid w:val="4108405A"/>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30F4"/>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ECC2810"/>
    <w:rsid w:val="5F1E1E73"/>
    <w:rsid w:val="60412B86"/>
    <w:rsid w:val="612A3DEE"/>
    <w:rsid w:val="62B67083"/>
    <w:rsid w:val="649C599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6</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2024-03-29T04:52:56Z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