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6772"/>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三氯化铁采购项目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CG-SL-2603017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三氯化</w:t>
      </w:r>
      <w:r>
        <w:rPr>
          <w:rFonts w:hint="eastAsia" w:ascii="仿宋" w:hAnsi="仿宋" w:eastAsia="仿宋" w:cs="仿宋"/>
          <w:sz w:val="32"/>
          <w:szCs w:val="32"/>
          <w:highlight w:val="none"/>
          <w:u w:val="single"/>
          <w:lang w:val="en-US" w:eastAsia="zh-CN"/>
        </w:rPr>
        <w:t>铁采购项目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1FCBEE3">
      <w:pPr>
        <w:pStyle w:val="2"/>
        <w:rPr>
          <w:rFonts w:hint="eastAsia"/>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E740B2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_Toc26772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_Toc26772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4B50527">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_Toc7133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_Toc7133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BC031B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_Toc27556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_Toc27556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74F4708">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_Toc9620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_Toc9620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EB3AAA4">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_Toc2407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_Toc2407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8FEB46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_Toc16568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_Toc16568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7E9F5C1">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_Toc27480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_Toc27480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B3DC37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_Toc20205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二</w:t>
      </w:r>
      <w:r>
        <w:rPr>
          <w:rFonts w:hint="eastAsia" w:ascii="仿宋" w:hAnsi="仿宋" w:eastAsia="仿宋" w:cs="仿宋"/>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_Toc20205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5BB63DC">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_Toc14911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_Toc14911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CB08D88">
      <w:pPr>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7133"/>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三氯化铁采购项目进行招标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SX-CG-SL-2603017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3910" w:type="pct"/>
        <w:jc w:val="center"/>
        <w:tblLayout w:type="fixed"/>
        <w:tblCellMar>
          <w:top w:w="0" w:type="dxa"/>
          <w:left w:w="108" w:type="dxa"/>
          <w:bottom w:w="0" w:type="dxa"/>
          <w:right w:w="108" w:type="dxa"/>
        </w:tblCellMar>
      </w:tblPr>
      <w:tblGrid>
        <w:gridCol w:w="672"/>
        <w:gridCol w:w="2145"/>
        <w:gridCol w:w="2599"/>
        <w:gridCol w:w="915"/>
        <w:gridCol w:w="93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三氯化铁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纯度≥96%  25kg/包</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4EDB1F65">
      <w:pPr>
        <w:pStyle w:val="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w:t>
      </w:r>
    </w:p>
    <w:p w14:paraId="7EB17B19">
      <w:pPr>
        <w:pStyle w:val="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①纯度≥96%，固体25kg/包。</w:t>
      </w:r>
    </w:p>
    <w:p w14:paraId="4C980FAA">
      <w:pPr>
        <w:pStyle w:val="2"/>
        <w:numPr>
          <w:ilvl w:val="0"/>
          <w:numId w:val="0"/>
        </w:numPr>
        <w:snapToGrid/>
        <w:spacing w:line="360" w:lineRule="auto"/>
        <w:ind w:firstLine="600" w:firstLineChars="200"/>
        <w:rPr>
          <w:rFonts w:hint="default" w:ascii="仿宋" w:hAnsi="仿宋" w:eastAsia="仿宋" w:cs="仿宋"/>
          <w:sz w:val="30"/>
          <w:szCs w:val="30"/>
          <w:highlight w:val="none"/>
          <w:lang w:val="en-US"/>
        </w:rPr>
      </w:pPr>
      <w:r>
        <w:rPr>
          <w:rFonts w:hint="eastAsia" w:ascii="仿宋" w:hAnsi="仿宋" w:eastAsia="仿宋" w:cs="仿宋"/>
          <w:kern w:val="2"/>
          <w:sz w:val="30"/>
          <w:szCs w:val="30"/>
          <w:lang w:val="en-US" w:eastAsia="zh-CN" w:bidi="ar-SA"/>
        </w:rPr>
        <w:t>②供货方所供货物若由于采用不充分或不妥善的防护措施造成货物的任何损坏、腐蚀或变形，采购人有权拒收，供货方应承担由此造成的一切损失。</w:t>
      </w:r>
    </w:p>
    <w:p w14:paraId="022BE787">
      <w:pPr>
        <w:pStyle w:val="2"/>
        <w:numPr>
          <w:ilvl w:val="0"/>
          <w:numId w:val="0"/>
        </w:numPr>
        <w:snapToGrid/>
        <w:spacing w:line="360" w:lineRule="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4.本项目采购总金额限价为人民币1.41万元。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w:t>
      </w:r>
      <w:r>
        <w:rPr>
          <w:rFonts w:hint="eastAsia" w:ascii="仿宋" w:hAnsi="仿宋" w:eastAsia="仿宋" w:cs="仿宋"/>
          <w:sz w:val="30"/>
          <w:szCs w:val="30"/>
          <w:highlight w:val="none"/>
          <w:lang w:val="en-US" w:eastAsia="zh-CN"/>
        </w:rPr>
        <w:t>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74A815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19</w:t>
      </w:r>
      <w:bookmarkStart w:id="21" w:name="_GoBack"/>
      <w:bookmarkEnd w:id="21"/>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45321ACA">
      <w:pPr>
        <w:pStyle w:val="2"/>
        <w:rPr>
          <w:rFonts w:hint="eastAsia" w:ascii="仿宋_GB2312" w:eastAsia="仿宋_GB2312"/>
          <w:sz w:val="30"/>
          <w:szCs w:val="30"/>
        </w:rPr>
      </w:pPr>
    </w:p>
    <w:p w14:paraId="281B6674">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27556"/>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9620"/>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1047"/>
        <w:gridCol w:w="1363"/>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1047"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1363"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047"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1363"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w:t>
      </w:r>
      <w:r>
        <w:rPr>
          <w:rFonts w:hint="eastAsia" w:ascii="方正仿宋_GBK" w:hAnsi="方正仿宋_GBK" w:eastAsia="方正仿宋_GBK" w:cs="方正仿宋_GBK"/>
          <w:sz w:val="28"/>
          <w:szCs w:val="28"/>
          <w:highlight w:val="none"/>
          <w:lang w:val="en-US" w:eastAsia="zh-CN"/>
        </w:rPr>
        <w:t>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E24353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1.纯度≥96%，固体25kg/包。</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2.供货方所供货物若由于采用不充分或不妥善的防护措施造成货物的任何损坏、腐蚀或变形，采购人有权拒收，供货方应承担由此造成的一切损失。</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407"/>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三氯化铁采购项目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16568"/>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三氯化铁采购项目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SX-CG-SL-2603017</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59BDB1E6">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r>
        <w:rPr>
          <w:rStyle w:val="20"/>
          <w:rFonts w:hint="eastAsia" w:ascii="仿宋" w:hAnsi="仿宋" w:eastAsia="仿宋" w:cs="仿宋"/>
          <w:sz w:val="30"/>
        </w:rPr>
        <w:br w:type="page"/>
      </w:r>
    </w:p>
    <w:p w14:paraId="77D0349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6" w:name="_Toc27480"/>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三氯化铁采购 </w:t>
      </w:r>
      <w:r>
        <w:rPr>
          <w:rFonts w:hint="eastAsia" w:ascii="仿宋" w:hAnsi="仿宋" w:eastAsia="仿宋" w:cs="仿宋"/>
          <w:sz w:val="30"/>
          <w:szCs w:val="30"/>
          <w:u w:val="none"/>
          <w:lang w:val="en-US" w:eastAsia="zh-CN"/>
        </w:rPr>
        <w:t>项目。</w:t>
      </w:r>
    </w:p>
    <w:tbl>
      <w:tblPr>
        <w:tblStyle w:val="13"/>
        <w:tblW w:w="5180" w:type="pct"/>
        <w:jc w:val="center"/>
        <w:tblLayout w:type="fixed"/>
        <w:tblCellMar>
          <w:top w:w="0" w:type="dxa"/>
          <w:left w:w="108" w:type="dxa"/>
          <w:bottom w:w="0" w:type="dxa"/>
          <w:right w:w="108" w:type="dxa"/>
        </w:tblCellMar>
      </w:tblPr>
      <w:tblGrid>
        <w:gridCol w:w="672"/>
        <w:gridCol w:w="2146"/>
        <w:gridCol w:w="2599"/>
        <w:gridCol w:w="915"/>
        <w:gridCol w:w="932"/>
        <w:gridCol w:w="1128"/>
        <w:gridCol w:w="1229"/>
      </w:tblGrid>
      <w:tr w14:paraId="356337AF">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8C263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D1CB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D0EE2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5EB7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E54AC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B4E6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7168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6ED69032">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2B8D27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3F316B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三氯化铁</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633474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纯度≥96%  25kg/包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62509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AAAD3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25DD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0D2E8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527DBE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w:t>
      </w:r>
      <w:r>
        <w:rPr>
          <w:rFonts w:hint="eastAsia" w:ascii="仿宋" w:hAnsi="仿宋" w:eastAsia="仿宋" w:cs="仿宋"/>
          <w:sz w:val="30"/>
          <w:szCs w:val="30"/>
          <w:highlight w:val="none"/>
          <w:lang w:val="en-US" w:eastAsia="zh-CN"/>
        </w:rPr>
        <w:t>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币1.41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2306BA6B">
      <w:pPr>
        <w:pStyle w:val="2"/>
        <w:ind w:left="0" w:leftChars="0" w:firstLine="0" w:firstLineChars="0"/>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7" w:name="_Toc20205"/>
      <w:r>
        <w:rPr>
          <w:rStyle w:val="20"/>
          <w:rFonts w:hint="eastAsia" w:ascii="仿宋" w:hAnsi="仿宋" w:eastAsia="仿宋" w:cs="仿宋"/>
          <w:sz w:val="30"/>
        </w:rPr>
        <w:t>附件</w:t>
      </w:r>
      <w:r>
        <w:rPr>
          <w:rStyle w:val="20"/>
          <w:rFonts w:hint="eastAsia" w:ascii="仿宋" w:hAnsi="仿宋" w:eastAsia="仿宋" w:cs="仿宋"/>
          <w:sz w:val="30"/>
          <w:lang w:val="en-US"/>
        </w:rPr>
        <w:t>二</w:t>
      </w:r>
      <w:r>
        <w:rPr>
          <w:rStyle w:val="20"/>
          <w:rFonts w:hint="eastAsia" w:ascii="仿宋" w:hAnsi="仿宋" w:eastAsia="仿宋" w:cs="仿宋"/>
          <w:sz w:val="30"/>
        </w:rPr>
        <w:t>：</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三氯化铁采购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63CFD95">
        <w:tblPrEx>
          <w:tblCellMar>
            <w:top w:w="0" w:type="dxa"/>
            <w:left w:w="108" w:type="dxa"/>
            <w:bottom w:w="0" w:type="dxa"/>
            <w:right w:w="108" w:type="dxa"/>
          </w:tblCellMar>
        </w:tblPrEx>
        <w:trPr>
          <w:trHeight w:val="114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2F79C8B">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DB5DA84">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14911"/>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三氯化铁采购项目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C2BA12D0"/>
    <w:multiLevelType w:val="singleLevel"/>
    <w:tmpl w:val="C2BA12D0"/>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0D97CF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091CED"/>
    <w:rsid w:val="1B25743C"/>
    <w:rsid w:val="1BD33B78"/>
    <w:rsid w:val="1BEC2FB3"/>
    <w:rsid w:val="1C540D8D"/>
    <w:rsid w:val="1C8E2330"/>
    <w:rsid w:val="1CDA4664"/>
    <w:rsid w:val="1CE262BC"/>
    <w:rsid w:val="1D6D770B"/>
    <w:rsid w:val="1E1A21EF"/>
    <w:rsid w:val="1EC02DEE"/>
    <w:rsid w:val="203B090D"/>
    <w:rsid w:val="20917F17"/>
    <w:rsid w:val="21135480"/>
    <w:rsid w:val="212C3971"/>
    <w:rsid w:val="214D7086"/>
    <w:rsid w:val="21BA7E4E"/>
    <w:rsid w:val="221140E3"/>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ECF5720"/>
    <w:rsid w:val="2F28513F"/>
    <w:rsid w:val="2F3D045F"/>
    <w:rsid w:val="2F6F3EAC"/>
    <w:rsid w:val="2F7D3F84"/>
    <w:rsid w:val="2F844FB7"/>
    <w:rsid w:val="30030652"/>
    <w:rsid w:val="30256074"/>
    <w:rsid w:val="302C4175"/>
    <w:rsid w:val="304A1F48"/>
    <w:rsid w:val="31713FF6"/>
    <w:rsid w:val="325F5E35"/>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594397"/>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607F1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8608</Words>
  <Characters>8852</Characters>
  <Lines>53</Lines>
  <Paragraphs>15</Paragraphs>
  <TotalTime>3</TotalTime>
  <ScaleCrop>false</ScaleCrop>
  <LinksUpToDate>false</LinksUpToDate>
  <CharactersWithSpaces>10086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2026-04-13T02:50:33Z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E32061D49A4F483293E79B146337A30A_13</vt:lpwstr>
  </property>
  <property fmtid="{D5CDD505-2E9C-101B-9397-08002B2CF9AE}" pid="4" name="KSOTemplateDocerSaveRecord">
    <vt:lpwstr>eyJoZGlkIjoiNTVkNzExMmNlZTllZmYzYjIzZDNlN2M3MDhjZjk3N2IiLCJ1c2VySWQiOiI0MTkyNjk4ODkifQ==</vt:lpwstr>
  </property>
</Properties>
</file>